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C213C" w14:textId="64B312F2" w:rsidR="00977CAF" w:rsidRDefault="00977CAF" w:rsidP="00977CAF">
      <w:pPr>
        <w:pStyle w:val="Zhlav"/>
        <w:jc w:val="right"/>
        <w:rPr>
          <w:rFonts w:ascii="Tahoma" w:hAnsi="Tahoma" w:cs="Tahoma"/>
          <w:i/>
          <w:sz w:val="18"/>
          <w:szCs w:val="18"/>
        </w:rPr>
      </w:pPr>
      <w:r w:rsidRPr="00EB3BA0">
        <w:rPr>
          <w:rFonts w:ascii="Tahoma" w:hAnsi="Tahoma" w:cs="Tahoma"/>
          <w:i/>
          <w:sz w:val="18"/>
          <w:szCs w:val="18"/>
        </w:rPr>
        <w:t xml:space="preserve">Příloha č. </w:t>
      </w:r>
      <w:r w:rsidR="00AA3DAF">
        <w:rPr>
          <w:rFonts w:ascii="Tahoma" w:hAnsi="Tahoma" w:cs="Tahoma"/>
          <w:i/>
          <w:sz w:val="18"/>
          <w:szCs w:val="18"/>
        </w:rPr>
        <w:t>1</w:t>
      </w:r>
      <w:r w:rsidRPr="00EB3BA0">
        <w:rPr>
          <w:rFonts w:ascii="Tahoma" w:hAnsi="Tahoma" w:cs="Tahoma"/>
          <w:i/>
          <w:sz w:val="18"/>
          <w:szCs w:val="18"/>
        </w:rPr>
        <w:t xml:space="preserve"> Výzvy k podání nabídek – Vzor SOD</w:t>
      </w:r>
    </w:p>
    <w:p w14:paraId="49DC213D" w14:textId="77777777" w:rsidR="00977CAF" w:rsidRDefault="00977CAF" w:rsidP="00977CAF">
      <w:pPr>
        <w:pStyle w:val="Zhlav"/>
        <w:jc w:val="right"/>
        <w:rPr>
          <w:rFonts w:ascii="Tahoma" w:hAnsi="Tahoma" w:cs="Tahoma"/>
          <w:i/>
          <w:sz w:val="18"/>
          <w:szCs w:val="18"/>
        </w:rPr>
      </w:pPr>
    </w:p>
    <w:p w14:paraId="49DC213E" w14:textId="77777777" w:rsidR="00977CAF" w:rsidRPr="000C06A0" w:rsidRDefault="00977CAF" w:rsidP="00977CAF">
      <w:pPr>
        <w:pStyle w:val="Zhlav"/>
        <w:jc w:val="right"/>
        <w:rPr>
          <w:rFonts w:ascii="Tahoma" w:hAnsi="Tahoma" w:cs="Tahoma"/>
          <w:i/>
          <w:sz w:val="18"/>
          <w:szCs w:val="18"/>
        </w:rPr>
      </w:pPr>
    </w:p>
    <w:p w14:paraId="49DC213F" w14:textId="77777777" w:rsidR="00977CAF" w:rsidRDefault="00977CAF" w:rsidP="003C0337">
      <w:pPr>
        <w:jc w:val="center"/>
        <w:outlineLvl w:val="0"/>
        <w:rPr>
          <w:rFonts w:ascii="Tahoma" w:hAnsi="Tahoma" w:cs="Tahoma"/>
          <w:b/>
          <w:caps/>
          <w:sz w:val="32"/>
          <w:szCs w:val="32"/>
          <w:u w:val="single"/>
        </w:rPr>
      </w:pPr>
    </w:p>
    <w:p w14:paraId="49DC2140" w14:textId="77777777" w:rsidR="00B70910" w:rsidRDefault="00B70910" w:rsidP="003C0337">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2C63837D" w14:textId="77777777" w:rsidR="00CF339C" w:rsidRPr="00492597" w:rsidRDefault="00CF339C" w:rsidP="003C0337">
      <w:pPr>
        <w:jc w:val="center"/>
        <w:outlineLvl w:val="0"/>
        <w:rPr>
          <w:rFonts w:ascii="Tahoma" w:hAnsi="Tahoma" w:cs="Tahoma"/>
          <w:b/>
          <w:caps/>
          <w:sz w:val="32"/>
          <w:szCs w:val="32"/>
          <w:u w:val="single"/>
        </w:rPr>
      </w:pPr>
    </w:p>
    <w:p w14:paraId="49DC2141" w14:textId="77777777" w:rsidR="00B70910" w:rsidRDefault="00B70910" w:rsidP="00F10C70">
      <w:pPr>
        <w:jc w:val="center"/>
        <w:rPr>
          <w:rFonts w:ascii="Tahoma" w:hAnsi="Tahoma" w:cs="Tahoma"/>
          <w:b/>
          <w:sz w:val="20"/>
          <w:szCs w:val="20"/>
          <w:highlight w:val="yellow"/>
        </w:rPr>
      </w:pPr>
    </w:p>
    <w:p w14:paraId="229E8B66" w14:textId="77777777" w:rsidR="00CF339C" w:rsidRPr="000E6EDE" w:rsidRDefault="00CF339C" w:rsidP="00CF339C">
      <w:pPr>
        <w:pStyle w:val="Bezmezer"/>
        <w:jc w:val="center"/>
        <w:rPr>
          <w:rFonts w:ascii="Tahoma" w:hAnsi="Tahoma" w:cs="Tahoma"/>
          <w:b/>
          <w:bCs/>
          <w:caps/>
          <w:sz w:val="28"/>
          <w:szCs w:val="28"/>
          <w:u w:val="single"/>
        </w:rPr>
      </w:pPr>
      <w:r w:rsidRPr="005247BC">
        <w:rPr>
          <w:rFonts w:ascii="Tahoma" w:hAnsi="Tahoma" w:cs="Tahoma"/>
          <w:b/>
          <w:bCs/>
          <w:caps/>
          <w:sz w:val="28"/>
          <w:szCs w:val="28"/>
          <w:u w:val="single"/>
        </w:rPr>
        <w:t xml:space="preserve">Z - </w:t>
      </w:r>
      <w:r>
        <w:rPr>
          <w:rFonts w:ascii="Tahoma" w:hAnsi="Tahoma" w:cs="Tahoma"/>
          <w:b/>
          <w:bCs/>
          <w:caps/>
          <w:sz w:val="28"/>
          <w:szCs w:val="28"/>
          <w:u w:val="single"/>
        </w:rPr>
        <w:t xml:space="preserve">761 </w:t>
      </w:r>
      <w:r w:rsidRPr="000E6EDE">
        <w:rPr>
          <w:rFonts w:ascii="Tahoma" w:hAnsi="Tahoma" w:cs="Tahoma"/>
          <w:b/>
          <w:bCs/>
          <w:caps/>
          <w:sz w:val="28"/>
          <w:szCs w:val="28"/>
          <w:u w:val="single"/>
        </w:rPr>
        <w:t>ZMĚNA ÚČELU VYUŽITÍ STÁVAJÍCÍ PROVOZOVNY,</w:t>
      </w:r>
    </w:p>
    <w:p w14:paraId="7D838E0C" w14:textId="3756807A" w:rsidR="00AA3DAF" w:rsidRDefault="00CF339C" w:rsidP="00CF339C">
      <w:pPr>
        <w:jc w:val="center"/>
        <w:rPr>
          <w:rFonts w:ascii="Tahoma" w:hAnsi="Tahoma" w:cs="Tahoma"/>
          <w:b/>
          <w:bCs/>
          <w:caps/>
          <w:sz w:val="28"/>
          <w:szCs w:val="28"/>
          <w:u w:val="single"/>
        </w:rPr>
      </w:pPr>
      <w:r w:rsidRPr="000E6EDE">
        <w:rPr>
          <w:rFonts w:ascii="Tahoma" w:hAnsi="Tahoma" w:cs="Tahoma"/>
          <w:b/>
          <w:bCs/>
          <w:caps/>
          <w:sz w:val="28"/>
          <w:szCs w:val="28"/>
          <w:u w:val="single"/>
        </w:rPr>
        <w:t>NA ORDINACE LÉKAŘE V OBJEKTU MÍSTECKÁ Č.P. 899</w:t>
      </w:r>
    </w:p>
    <w:p w14:paraId="1B960162" w14:textId="77777777" w:rsidR="00CF339C" w:rsidRDefault="00CF339C" w:rsidP="00CF339C">
      <w:pPr>
        <w:jc w:val="center"/>
        <w:rPr>
          <w:rFonts w:ascii="Tahoma" w:hAnsi="Tahoma" w:cs="Tahoma"/>
          <w:sz w:val="20"/>
          <w:szCs w:val="20"/>
        </w:rPr>
      </w:pPr>
    </w:p>
    <w:p w14:paraId="49DC2145" w14:textId="37740DE1" w:rsidR="00B70910" w:rsidRPr="00492597" w:rsidRDefault="00B70910" w:rsidP="00F10C70">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7D5236">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49DC2146" w14:textId="77777777" w:rsidR="00B70910" w:rsidRPr="00492597" w:rsidRDefault="00B70910" w:rsidP="007A1E17">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44F276F8" w14:textId="442DF2B5" w:rsidR="00AA3DAF" w:rsidRPr="00AA3DAF" w:rsidRDefault="00E46D9E" w:rsidP="00AA3DAF">
      <w:pPr>
        <w:tabs>
          <w:tab w:val="left" w:pos="426"/>
          <w:tab w:val="left" w:pos="2127"/>
          <w:tab w:val="left" w:pos="3828"/>
        </w:tabs>
        <w:ind w:left="426" w:hanging="426"/>
        <w:jc w:val="both"/>
        <w:rPr>
          <w:rFonts w:ascii="Tahoma" w:hAnsi="Tahoma" w:cs="Tahoma"/>
          <w:b/>
          <w:sz w:val="20"/>
          <w:szCs w:val="20"/>
        </w:rPr>
      </w:pPr>
      <w:r w:rsidRPr="00492597">
        <w:rPr>
          <w:rFonts w:ascii="Tahoma" w:hAnsi="Tahoma" w:cs="Tahoma"/>
          <w:b/>
          <w:sz w:val="20"/>
          <w:szCs w:val="20"/>
        </w:rPr>
        <w:t>1.</w:t>
      </w:r>
      <w:r w:rsidRPr="00492597">
        <w:rPr>
          <w:rFonts w:ascii="Tahoma" w:hAnsi="Tahoma" w:cs="Tahoma"/>
          <w:b/>
          <w:sz w:val="20"/>
          <w:szCs w:val="20"/>
        </w:rPr>
        <w:tab/>
      </w:r>
      <w:r w:rsidR="00AA3DAF">
        <w:rPr>
          <w:rFonts w:ascii="Tahoma" w:hAnsi="Tahoma" w:cs="Tahoma"/>
          <w:b/>
          <w:sz w:val="20"/>
          <w:szCs w:val="20"/>
        </w:rPr>
        <w:t xml:space="preserve">Objednatel: </w:t>
      </w:r>
      <w:r w:rsidR="00AA3DAF" w:rsidRPr="00AA3DAF">
        <w:rPr>
          <w:rFonts w:ascii="Tahoma" w:hAnsi="Tahoma" w:cs="Tahoma"/>
          <w:b/>
          <w:sz w:val="20"/>
          <w:szCs w:val="20"/>
        </w:rPr>
        <w:t xml:space="preserve">Městská část Praha 18 </w:t>
      </w:r>
    </w:p>
    <w:p w14:paraId="24CAF39F" w14:textId="110E68D1" w:rsidR="00AA3DAF" w:rsidRPr="00AA3DAF" w:rsidRDefault="00AA3DAF" w:rsidP="00AA3DAF">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AA3DAF">
        <w:rPr>
          <w:rFonts w:ascii="Tahoma" w:hAnsi="Tahoma" w:cs="Tahoma"/>
          <w:sz w:val="20"/>
          <w:szCs w:val="20"/>
        </w:rPr>
        <w:t>Se sídlem: Bechyňská 639, 199 00 Praha 9</w:t>
      </w:r>
    </w:p>
    <w:p w14:paraId="18F0D7FB" w14:textId="0BB11EDE" w:rsidR="00AA3DAF" w:rsidRPr="00AA3DAF" w:rsidRDefault="00AA3DAF" w:rsidP="00AA3DAF">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AA3DAF">
        <w:rPr>
          <w:rFonts w:ascii="Tahoma" w:hAnsi="Tahoma" w:cs="Tahoma"/>
          <w:sz w:val="20"/>
          <w:szCs w:val="20"/>
        </w:rPr>
        <w:t>IČ</w:t>
      </w:r>
      <w:r w:rsidR="00BC10A1">
        <w:rPr>
          <w:rFonts w:ascii="Tahoma" w:hAnsi="Tahoma" w:cs="Tahoma"/>
          <w:sz w:val="20"/>
          <w:szCs w:val="20"/>
        </w:rPr>
        <w:t>O</w:t>
      </w:r>
      <w:r w:rsidRPr="00AA3DAF">
        <w:rPr>
          <w:rFonts w:ascii="Tahoma" w:hAnsi="Tahoma" w:cs="Tahoma"/>
          <w:sz w:val="20"/>
          <w:szCs w:val="20"/>
        </w:rPr>
        <w:t>: 00231321</w:t>
      </w:r>
    </w:p>
    <w:p w14:paraId="6A9A7B04" w14:textId="24E3B814" w:rsidR="00AA3DAF" w:rsidRPr="00AA3DAF" w:rsidRDefault="00AA3DAF" w:rsidP="00AA3DAF">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AA3DAF">
        <w:rPr>
          <w:rFonts w:ascii="Tahoma" w:hAnsi="Tahoma" w:cs="Tahoma"/>
          <w:sz w:val="20"/>
          <w:szCs w:val="20"/>
        </w:rPr>
        <w:t>DIČ: CZ00231321</w:t>
      </w:r>
    </w:p>
    <w:p w14:paraId="436E498E" w14:textId="4F19A710" w:rsidR="00AA3DAF" w:rsidRPr="00AA3DAF" w:rsidRDefault="00AA3DAF" w:rsidP="00AA3DAF">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AA3DAF">
        <w:rPr>
          <w:rFonts w:ascii="Tahoma" w:hAnsi="Tahoma" w:cs="Tahoma"/>
          <w:sz w:val="20"/>
          <w:szCs w:val="20"/>
        </w:rPr>
        <w:t>bankovní spojení: č.ú.: 27-2000937329/0800 vedený u České spořitelny</w:t>
      </w:r>
    </w:p>
    <w:p w14:paraId="7908A526" w14:textId="36AE6204" w:rsidR="00AA3DAF" w:rsidRPr="00AA3DAF" w:rsidRDefault="00AA3DAF" w:rsidP="00AA3DAF">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AA3DAF">
        <w:rPr>
          <w:rFonts w:ascii="Tahoma" w:hAnsi="Tahoma" w:cs="Tahoma"/>
          <w:sz w:val="20"/>
          <w:szCs w:val="20"/>
        </w:rPr>
        <w:t xml:space="preserve">zastoupené ve věcech smluvních: </w:t>
      </w:r>
      <w:r w:rsidRPr="00AA3DAF">
        <w:rPr>
          <w:rFonts w:ascii="Tahoma" w:hAnsi="Tahoma" w:cs="Tahoma"/>
          <w:sz w:val="20"/>
          <w:szCs w:val="20"/>
        </w:rPr>
        <w:tab/>
        <w:t xml:space="preserve">Mgr. </w:t>
      </w:r>
      <w:r w:rsidR="009D3AF4">
        <w:rPr>
          <w:rFonts w:ascii="Tahoma" w:hAnsi="Tahoma" w:cs="Tahoma"/>
          <w:sz w:val="20"/>
          <w:szCs w:val="20"/>
        </w:rPr>
        <w:t>Zdeněk Kučera</w:t>
      </w:r>
      <w:r w:rsidRPr="00AA3DAF">
        <w:rPr>
          <w:rFonts w:ascii="Tahoma" w:hAnsi="Tahoma" w:cs="Tahoma"/>
          <w:sz w:val="20"/>
          <w:szCs w:val="20"/>
        </w:rPr>
        <w:t>,</w:t>
      </w:r>
      <w:r w:rsidR="009D3AF4">
        <w:rPr>
          <w:rFonts w:ascii="Tahoma" w:hAnsi="Tahoma" w:cs="Tahoma"/>
          <w:sz w:val="20"/>
          <w:szCs w:val="20"/>
        </w:rPr>
        <w:t xml:space="preserve"> MBA,</w:t>
      </w:r>
      <w:r w:rsidRPr="00AA3DAF">
        <w:rPr>
          <w:rFonts w:ascii="Tahoma" w:hAnsi="Tahoma" w:cs="Tahoma"/>
          <w:sz w:val="20"/>
          <w:szCs w:val="20"/>
        </w:rPr>
        <w:t xml:space="preserve"> starosta MČ Praha 18</w:t>
      </w:r>
    </w:p>
    <w:p w14:paraId="49DC2150" w14:textId="7EB18810" w:rsidR="00417D97" w:rsidRDefault="00AA3DAF" w:rsidP="00AA3DAF">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Pr="00AA3DAF">
        <w:rPr>
          <w:rFonts w:ascii="Tahoma" w:hAnsi="Tahoma" w:cs="Tahoma"/>
          <w:sz w:val="20"/>
          <w:szCs w:val="20"/>
        </w:rPr>
        <w:t xml:space="preserve">zastoupené ve věcech technických: </w:t>
      </w:r>
      <w:r w:rsidRPr="00AA3DAF">
        <w:rPr>
          <w:rFonts w:ascii="Tahoma" w:hAnsi="Tahoma" w:cs="Tahoma"/>
          <w:sz w:val="20"/>
          <w:szCs w:val="20"/>
        </w:rPr>
        <w:tab/>
      </w:r>
      <w:r w:rsidR="009D3AF4">
        <w:rPr>
          <w:rFonts w:ascii="Tahoma" w:hAnsi="Tahoma" w:cs="Tahoma"/>
          <w:sz w:val="20"/>
          <w:szCs w:val="20"/>
        </w:rPr>
        <w:t>Martin Hrádek, vedoucí OHSI</w:t>
      </w:r>
    </w:p>
    <w:p w14:paraId="7BBDBCB4" w14:textId="357E77C1" w:rsidR="00741A01" w:rsidRDefault="00741A01" w:rsidP="00AA3DAF">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E5807">
        <w:rPr>
          <w:rFonts w:ascii="Tahoma" w:hAnsi="Tahoma" w:cs="Tahoma"/>
          <w:sz w:val="20"/>
          <w:szCs w:val="20"/>
        </w:rPr>
        <w:t>Ondřej Kajínek</w:t>
      </w:r>
      <w:r>
        <w:rPr>
          <w:rFonts w:ascii="Tahoma" w:hAnsi="Tahoma" w:cs="Tahoma"/>
          <w:sz w:val="20"/>
          <w:szCs w:val="20"/>
        </w:rPr>
        <w:t>, vedoucí</w:t>
      </w:r>
      <w:r w:rsidR="00DE5807">
        <w:rPr>
          <w:rFonts w:ascii="Tahoma" w:hAnsi="Tahoma" w:cs="Tahoma"/>
          <w:sz w:val="20"/>
          <w:szCs w:val="20"/>
        </w:rPr>
        <w:t xml:space="preserve"> odd.</w:t>
      </w:r>
      <w:r>
        <w:rPr>
          <w:rFonts w:ascii="Tahoma" w:hAnsi="Tahoma" w:cs="Tahoma"/>
          <w:sz w:val="20"/>
          <w:szCs w:val="20"/>
        </w:rPr>
        <w:t xml:space="preserve"> </w:t>
      </w:r>
    </w:p>
    <w:p w14:paraId="0215C6F6" w14:textId="59D013A1" w:rsidR="00AA3DAF" w:rsidRPr="00AA3DAF" w:rsidRDefault="00AA3DAF" w:rsidP="00AA3DAF">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p>
    <w:p w14:paraId="49DC2151"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49DC2152"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49DC2153"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r w:rsidRPr="00492597">
        <w:rPr>
          <w:rFonts w:ascii="Tahoma" w:hAnsi="Tahoma" w:cs="Tahoma"/>
          <w:sz w:val="20"/>
          <w:szCs w:val="20"/>
          <w:highlight w:val="yellow"/>
        </w:rPr>
        <w:t>………………………………………</w:t>
      </w:r>
    </w:p>
    <w:p w14:paraId="49DC2154"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spisová značka:</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49DC215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C610EF">
        <w:rPr>
          <w:rFonts w:ascii="Tahoma" w:hAnsi="Tahoma" w:cs="Tahoma"/>
          <w:sz w:val="20"/>
          <w:szCs w:val="20"/>
        </w:rPr>
        <w:t>se sídlem:</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43CEA686" w14:textId="77777777" w:rsidR="00AA3DAF" w:rsidRPr="00492597" w:rsidRDefault="00467102" w:rsidP="00AA3DAF">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AA3DAF" w:rsidRPr="00492597">
        <w:rPr>
          <w:rFonts w:ascii="Tahoma" w:hAnsi="Tahoma" w:cs="Tahoma"/>
          <w:sz w:val="20"/>
          <w:szCs w:val="20"/>
        </w:rPr>
        <w:t>IČO:</w:t>
      </w:r>
      <w:r w:rsidR="00AA3DAF" w:rsidRPr="00492597">
        <w:rPr>
          <w:rFonts w:ascii="Tahoma" w:hAnsi="Tahoma" w:cs="Tahoma"/>
          <w:sz w:val="20"/>
          <w:szCs w:val="20"/>
        </w:rPr>
        <w:tab/>
      </w:r>
      <w:r w:rsidR="00AA3DAF" w:rsidRPr="00492597">
        <w:rPr>
          <w:rFonts w:ascii="Tahoma" w:hAnsi="Tahoma" w:cs="Tahoma"/>
          <w:sz w:val="20"/>
          <w:szCs w:val="20"/>
          <w:highlight w:val="yellow"/>
        </w:rPr>
        <w:t>………………………………………</w:t>
      </w:r>
    </w:p>
    <w:p w14:paraId="69D73C11" w14:textId="77777777" w:rsidR="00AA3DAF" w:rsidRPr="00492597" w:rsidRDefault="00AA3DAF" w:rsidP="00AA3DAF">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t>DIČ:</w:t>
      </w:r>
      <w:r w:rsidRPr="00492597">
        <w:rPr>
          <w:rFonts w:ascii="Tahoma" w:hAnsi="Tahoma" w:cs="Tahoma"/>
          <w:sz w:val="20"/>
          <w:szCs w:val="20"/>
        </w:rPr>
        <w:tab/>
      </w:r>
      <w:r w:rsidRPr="00492597">
        <w:rPr>
          <w:rFonts w:ascii="Tahoma" w:hAnsi="Tahoma" w:cs="Tahoma"/>
          <w:sz w:val="20"/>
          <w:szCs w:val="20"/>
          <w:highlight w:val="yellow"/>
        </w:rPr>
        <w:t>………………………………………</w:t>
      </w:r>
    </w:p>
    <w:p w14:paraId="7759CDF4" w14:textId="77777777" w:rsidR="00AA3DAF" w:rsidRDefault="00AA3DAF" w:rsidP="00467102">
      <w:pPr>
        <w:tabs>
          <w:tab w:val="left" w:pos="426"/>
          <w:tab w:val="left" w:pos="2127"/>
          <w:tab w:val="left" w:pos="3828"/>
        </w:tabs>
        <w:ind w:left="426" w:hanging="426"/>
        <w:jc w:val="both"/>
        <w:rPr>
          <w:rFonts w:ascii="Tahoma" w:hAnsi="Tahoma" w:cs="Tahoma"/>
          <w:sz w:val="20"/>
          <w:szCs w:val="20"/>
        </w:rPr>
      </w:pPr>
    </w:p>
    <w:p w14:paraId="49DC2156" w14:textId="39DD79CB" w:rsidR="00417D97" w:rsidRPr="00492597" w:rsidRDefault="00AA3DAF"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7D5236" w:rsidRPr="00492597">
        <w:rPr>
          <w:rFonts w:ascii="Tahoma" w:hAnsi="Tahoma" w:cs="Tahoma"/>
          <w:sz w:val="20"/>
          <w:szCs w:val="20"/>
        </w:rPr>
        <w:t>Bankovní spojení</w:t>
      </w:r>
      <w:r w:rsidR="007D5236">
        <w:rPr>
          <w:rFonts w:ascii="Tahoma" w:hAnsi="Tahoma" w:cs="Tahoma"/>
          <w:sz w:val="20"/>
          <w:szCs w:val="20"/>
        </w:rPr>
        <w:t xml:space="preserve"> </w:t>
      </w:r>
      <w:r w:rsidR="007D5236" w:rsidRPr="00AA3DAF">
        <w:rPr>
          <w:rFonts w:ascii="Tahoma" w:hAnsi="Tahoma" w:cs="Tahoma"/>
          <w:sz w:val="20"/>
          <w:szCs w:val="20"/>
        </w:rPr>
        <w:t>: č.ú.:</w:t>
      </w:r>
      <w:r w:rsidR="007D5236" w:rsidRPr="00492597">
        <w:rPr>
          <w:rFonts w:ascii="Tahoma" w:hAnsi="Tahoma" w:cs="Tahoma"/>
          <w:sz w:val="20"/>
          <w:szCs w:val="20"/>
          <w:highlight w:val="yellow"/>
        </w:rPr>
        <w:t xml:space="preserve"> ………………………………………</w:t>
      </w:r>
    </w:p>
    <w:p w14:paraId="49DC2157"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oprávněná </w:t>
      </w:r>
      <w:r w:rsidR="00C610EF">
        <w:rPr>
          <w:rFonts w:ascii="Tahoma" w:hAnsi="Tahoma" w:cs="Tahoma"/>
          <w:sz w:val="20"/>
          <w:szCs w:val="20"/>
        </w:rPr>
        <w:t>ve věcech smluvních:</w:t>
      </w:r>
      <w:r w:rsidR="00492597">
        <w:rPr>
          <w:rFonts w:ascii="Tahoma" w:hAnsi="Tahoma" w:cs="Tahoma"/>
          <w:sz w:val="20"/>
          <w:szCs w:val="20"/>
        </w:rPr>
        <w:tab/>
      </w:r>
      <w:r w:rsidR="00417D97" w:rsidRPr="00492597">
        <w:rPr>
          <w:rFonts w:ascii="Tahoma" w:hAnsi="Tahoma" w:cs="Tahoma"/>
          <w:sz w:val="20"/>
          <w:szCs w:val="20"/>
          <w:highlight w:val="yellow"/>
        </w:rPr>
        <w:t>………………………………………</w:t>
      </w:r>
    </w:p>
    <w:p w14:paraId="49DC2158"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oprávněna </w:t>
      </w:r>
      <w:r w:rsidR="00417D97" w:rsidRPr="00492597">
        <w:rPr>
          <w:rFonts w:ascii="Tahoma" w:hAnsi="Tahoma" w:cs="Tahoma"/>
          <w:sz w:val="20"/>
          <w:szCs w:val="20"/>
        </w:rPr>
        <w:t>ve věcech technických:</w:t>
      </w:r>
      <w:r w:rsidR="00492597">
        <w:rPr>
          <w:rFonts w:ascii="Tahoma" w:hAnsi="Tahoma" w:cs="Tahoma"/>
          <w:sz w:val="20"/>
          <w:szCs w:val="20"/>
        </w:rPr>
        <w:tab/>
      </w:r>
      <w:r w:rsidR="00417D97" w:rsidRPr="00492597">
        <w:rPr>
          <w:rFonts w:ascii="Tahoma" w:hAnsi="Tahoma" w:cs="Tahoma"/>
          <w:sz w:val="20"/>
          <w:szCs w:val="20"/>
          <w:highlight w:val="yellow"/>
        </w:rPr>
        <w:t>………………………………………</w:t>
      </w:r>
    </w:p>
    <w:p w14:paraId="49DC215A" w14:textId="21F06AE9" w:rsidR="00417D97" w:rsidRPr="00492597" w:rsidRDefault="00467102" w:rsidP="007D5236">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p>
    <w:p w14:paraId="49DC215D" w14:textId="1FCAED3A" w:rsidR="00F148B1" w:rsidRPr="00AA3DAF" w:rsidRDefault="00467102" w:rsidP="00AA3DAF">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p>
    <w:p w14:paraId="49DC215E" w14:textId="46FB7A53" w:rsidR="000279ED" w:rsidRDefault="00467102" w:rsidP="00467102">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00492597" w:rsidRPr="00492597">
        <w:rPr>
          <w:rFonts w:ascii="Tahoma" w:hAnsi="Tahoma" w:cs="Tahoma"/>
          <w:sz w:val="20"/>
          <w:szCs w:val="20"/>
        </w:rPr>
        <w:t xml:space="preserve">dále </w:t>
      </w:r>
      <w:r w:rsidR="007D5236">
        <w:rPr>
          <w:rFonts w:ascii="Tahoma" w:hAnsi="Tahoma" w:cs="Tahoma"/>
          <w:sz w:val="20"/>
          <w:szCs w:val="20"/>
        </w:rPr>
        <w:t xml:space="preserve">společně </w:t>
      </w:r>
      <w:r w:rsidR="00492597" w:rsidRPr="00492597">
        <w:rPr>
          <w:rFonts w:ascii="Tahoma" w:hAnsi="Tahoma" w:cs="Tahoma"/>
          <w:sz w:val="20"/>
          <w:szCs w:val="20"/>
        </w:rPr>
        <w:t>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49DC215F" w14:textId="77777777" w:rsidR="00580DE6" w:rsidRDefault="00580DE6" w:rsidP="00467102">
      <w:pPr>
        <w:tabs>
          <w:tab w:val="left" w:pos="426"/>
          <w:tab w:val="left" w:pos="2127"/>
          <w:tab w:val="left" w:pos="3828"/>
        </w:tabs>
        <w:ind w:left="426" w:hanging="426"/>
        <w:rPr>
          <w:rFonts w:ascii="Tahoma" w:hAnsi="Tahoma" w:cs="Tahoma"/>
          <w:b/>
          <w:sz w:val="20"/>
          <w:szCs w:val="20"/>
        </w:rPr>
      </w:pPr>
    </w:p>
    <w:p w14:paraId="49DC2168" w14:textId="77777777" w:rsidR="00B53535" w:rsidRPr="00492597" w:rsidRDefault="00B53535" w:rsidP="00B53535">
      <w:pPr>
        <w:spacing w:after="200"/>
        <w:jc w:val="both"/>
        <w:rPr>
          <w:rFonts w:ascii="Tahoma" w:hAnsi="Tahoma" w:cs="Tahoma"/>
          <w:sz w:val="20"/>
          <w:szCs w:val="20"/>
        </w:rPr>
      </w:pPr>
    </w:p>
    <w:p w14:paraId="49DC2169" w14:textId="77777777" w:rsidR="00AF32BD" w:rsidRPr="00A521ED" w:rsidRDefault="00962CB5" w:rsidP="007A1E17">
      <w:pPr>
        <w:spacing w:before="480" w:after="120"/>
        <w:jc w:val="center"/>
        <w:outlineLvl w:val="0"/>
        <w:rPr>
          <w:rFonts w:ascii="Tahoma" w:hAnsi="Tahoma" w:cs="Tahoma"/>
          <w:b/>
          <w:sz w:val="22"/>
          <w:szCs w:val="20"/>
          <w:u w:val="single"/>
        </w:rPr>
      </w:pPr>
      <w:bookmarkStart w:id="0" w:name="_Toc255560884"/>
      <w:bookmarkStart w:id="1" w:name="_Toc255560737"/>
      <w:r w:rsidRPr="00A521ED">
        <w:rPr>
          <w:rFonts w:ascii="Tahoma" w:hAnsi="Tahoma" w:cs="Tahoma"/>
          <w:b/>
          <w:sz w:val="22"/>
          <w:szCs w:val="20"/>
          <w:u w:val="single"/>
        </w:rPr>
        <w:t xml:space="preserve">I. </w:t>
      </w:r>
      <w:r w:rsidR="00F81F5E" w:rsidRPr="00A521ED">
        <w:rPr>
          <w:rFonts w:ascii="Tahoma" w:hAnsi="Tahoma" w:cs="Tahoma"/>
          <w:b/>
          <w:sz w:val="22"/>
          <w:szCs w:val="20"/>
          <w:u w:val="single"/>
        </w:rPr>
        <w:t>Předmět smlouvy</w:t>
      </w:r>
    </w:p>
    <w:p w14:paraId="49DC216A"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se touto smlouvou zavazuje provést pro objednatele na svůj náklad a nebezpečí sjednané dílo dle článku II. této smlouvy a objednatel se zavazuje </w:t>
      </w:r>
      <w:r w:rsidR="00416C32" w:rsidRPr="00A521ED">
        <w:rPr>
          <w:rFonts w:ascii="Tahoma" w:hAnsi="Tahoma" w:cs="Tahoma"/>
          <w:b w:val="0"/>
          <w:sz w:val="20"/>
          <w:lang w:val="cs-CZ" w:eastAsia="cs-CZ"/>
        </w:rPr>
        <w:t xml:space="preserve">dílo převzít a </w:t>
      </w:r>
      <w:r w:rsidRPr="00A521ED">
        <w:rPr>
          <w:rFonts w:ascii="Tahoma" w:hAnsi="Tahoma" w:cs="Tahoma"/>
          <w:b w:val="0"/>
          <w:sz w:val="20"/>
          <w:lang w:val="cs-CZ" w:eastAsia="cs-CZ"/>
        </w:rPr>
        <w:t>za provedené dílo zaplatit zhotoviteli cenu ve výši a za podmínek sjednaných v této smlouvě.</w:t>
      </w:r>
    </w:p>
    <w:p w14:paraId="49DC216B" w14:textId="77777777" w:rsidR="00F81F5E" w:rsidRPr="00A521ED" w:rsidRDefault="00F81F5E" w:rsidP="00E46D9E">
      <w:pPr>
        <w:pStyle w:val="Zkladntext"/>
        <w:numPr>
          <w:ilvl w:val="0"/>
          <w:numId w:val="6"/>
        </w:numPr>
        <w:tabs>
          <w:tab w:val="left" w:pos="567"/>
        </w:tabs>
        <w:spacing w:after="180"/>
        <w:ind w:left="0" w:firstLine="0"/>
        <w:rPr>
          <w:rFonts w:ascii="Tahoma" w:hAnsi="Tahoma" w:cs="Tahoma"/>
          <w:b w:val="0"/>
          <w:sz w:val="20"/>
          <w:lang w:val="cs-CZ" w:eastAsia="cs-CZ"/>
        </w:rPr>
      </w:pPr>
      <w:r w:rsidRPr="00A521ED">
        <w:rPr>
          <w:rFonts w:ascii="Tahoma" w:hAnsi="Tahoma" w:cs="Tahoma"/>
          <w:b w:val="0"/>
          <w:sz w:val="20"/>
          <w:lang w:val="cs-CZ" w:eastAsia="cs-CZ"/>
        </w:rPr>
        <w:t xml:space="preserve">Zhotovitel provede dílo dle článku II. této smlouvy tím, že řádně a včas </w:t>
      </w:r>
      <w:r w:rsidR="00764C90" w:rsidRPr="00A521ED">
        <w:rPr>
          <w:rFonts w:ascii="Tahoma" w:hAnsi="Tahoma" w:cs="Tahoma"/>
          <w:b w:val="0"/>
          <w:sz w:val="20"/>
          <w:lang w:val="cs-CZ" w:eastAsia="cs-CZ"/>
        </w:rPr>
        <w:t>provede</w:t>
      </w:r>
      <w:r w:rsidR="006E3ECC" w:rsidRPr="00A521ED">
        <w:rPr>
          <w:rFonts w:ascii="Tahoma" w:hAnsi="Tahoma" w:cs="Tahoma"/>
          <w:b w:val="0"/>
          <w:sz w:val="20"/>
          <w:lang w:val="cs-CZ" w:eastAsia="cs-CZ"/>
        </w:rPr>
        <w:t xml:space="preserve"> kompletní stavební práce </w:t>
      </w:r>
      <w:r w:rsidRPr="00A521ED">
        <w:rPr>
          <w:rFonts w:ascii="Tahoma" w:hAnsi="Tahoma" w:cs="Tahoma"/>
          <w:b w:val="0"/>
          <w:sz w:val="20"/>
          <w:lang w:val="cs-CZ" w:eastAsia="cs-CZ"/>
        </w:rPr>
        <w:t>v rozsahu zadávací dokumentace, této smlouvy, obecně závazných právních předpisů, ČSN, ČN, EN a ostatních norem, a to včetně zařízení</w:t>
      </w:r>
      <w:r w:rsidR="006E3ECC" w:rsidRPr="00A521ED">
        <w:rPr>
          <w:rFonts w:ascii="Tahoma" w:hAnsi="Tahoma" w:cs="Tahoma"/>
          <w:b w:val="0"/>
          <w:sz w:val="20"/>
          <w:lang w:val="cs-CZ" w:eastAsia="cs-CZ"/>
        </w:rPr>
        <w:t xml:space="preserve"> staveniště a jeho vyklizení po </w:t>
      </w:r>
      <w:r w:rsidRPr="00A521ED">
        <w:rPr>
          <w:rFonts w:ascii="Tahoma" w:hAnsi="Tahoma" w:cs="Tahoma"/>
          <w:b w:val="0"/>
          <w:sz w:val="20"/>
          <w:lang w:val="cs-CZ" w:eastAsia="cs-CZ"/>
        </w:rPr>
        <w:t>dokončení díla.</w:t>
      </w:r>
    </w:p>
    <w:p w14:paraId="49DC216C" w14:textId="7BDD199E" w:rsidR="00FE518E" w:rsidRPr="00CF339C" w:rsidRDefault="005E748D" w:rsidP="00CF339C">
      <w:pPr>
        <w:pStyle w:val="Zkladntext"/>
        <w:numPr>
          <w:ilvl w:val="0"/>
          <w:numId w:val="6"/>
        </w:numPr>
        <w:tabs>
          <w:tab w:val="left" w:pos="567"/>
        </w:tabs>
        <w:spacing w:after="180"/>
        <w:ind w:left="0" w:firstLine="0"/>
        <w:rPr>
          <w:rFonts w:ascii="Tahoma" w:hAnsi="Tahoma" w:cs="Tahoma"/>
          <w:i/>
          <w:sz w:val="20"/>
          <w:lang w:val="cs-CZ" w:eastAsia="cs-CZ"/>
        </w:rPr>
      </w:pPr>
      <w:r w:rsidRPr="00A521ED">
        <w:rPr>
          <w:rFonts w:ascii="Tahoma" w:hAnsi="Tahoma" w:cs="Tahoma"/>
          <w:b w:val="0"/>
          <w:sz w:val="20"/>
          <w:lang w:val="cs-CZ" w:eastAsia="cs-CZ"/>
        </w:rPr>
        <w:t xml:space="preserve">Podkladem pro </w:t>
      </w:r>
      <w:r w:rsidRPr="005D2957">
        <w:rPr>
          <w:rFonts w:ascii="Tahoma" w:hAnsi="Tahoma" w:cs="Tahoma"/>
          <w:b w:val="0"/>
          <w:sz w:val="20"/>
          <w:lang w:val="cs-CZ" w:eastAsia="cs-CZ"/>
        </w:rPr>
        <w:t xml:space="preserve">uzavření smlouvy je nabídka zhotovitele předložená na veřejnou zakázku s názvem </w:t>
      </w:r>
      <w:r w:rsidR="00AA3DAF" w:rsidRPr="00EB1C62">
        <w:rPr>
          <w:rFonts w:ascii="Tahoma" w:hAnsi="Tahoma" w:cs="Tahoma"/>
          <w:sz w:val="20"/>
          <w:lang w:val="cs-CZ" w:eastAsia="cs-CZ"/>
        </w:rPr>
        <w:t>„</w:t>
      </w:r>
      <w:r w:rsidR="00CF339C" w:rsidRPr="00CF339C">
        <w:rPr>
          <w:rFonts w:ascii="Tahoma" w:hAnsi="Tahoma" w:cs="Tahoma"/>
          <w:i/>
          <w:sz w:val="20"/>
          <w:lang w:val="cs-CZ" w:eastAsia="cs-CZ"/>
        </w:rPr>
        <w:t>Z - 761 ZMĚNA ÚČELU VYUŽITÍ STÁVAJÍCÍ PROVOZOVNY,</w:t>
      </w:r>
      <w:r w:rsidR="00CF339C">
        <w:rPr>
          <w:rFonts w:ascii="Tahoma" w:hAnsi="Tahoma" w:cs="Tahoma"/>
          <w:i/>
          <w:sz w:val="20"/>
          <w:lang w:val="cs-CZ" w:eastAsia="cs-CZ"/>
        </w:rPr>
        <w:t xml:space="preserve"> </w:t>
      </w:r>
      <w:r w:rsidR="00CF339C" w:rsidRPr="00CF339C">
        <w:rPr>
          <w:rFonts w:ascii="Tahoma" w:hAnsi="Tahoma" w:cs="Tahoma"/>
          <w:i/>
          <w:sz w:val="20"/>
          <w:lang w:val="cs-CZ" w:eastAsia="cs-CZ"/>
        </w:rPr>
        <w:t>NA ORDINACE LÉKAŘE V OBJEKTU MÍSTECKÁ Č.P. 899</w:t>
      </w:r>
      <w:r w:rsidR="00AA3DAF" w:rsidRPr="00CF339C">
        <w:rPr>
          <w:rFonts w:ascii="Tahoma" w:hAnsi="Tahoma" w:cs="Tahoma"/>
          <w:i/>
          <w:sz w:val="20"/>
          <w:lang w:val="cs-CZ" w:eastAsia="cs-CZ"/>
        </w:rPr>
        <w:t>“</w:t>
      </w:r>
      <w:r w:rsidR="00754857" w:rsidRPr="00CF339C">
        <w:rPr>
          <w:rFonts w:ascii="Tahoma" w:hAnsi="Tahoma" w:cs="Tahoma"/>
          <w:i/>
          <w:sz w:val="20"/>
          <w:lang w:val="cs-CZ" w:eastAsia="cs-CZ"/>
        </w:rPr>
        <w:t>,</w:t>
      </w:r>
      <w:r w:rsidR="001704C0" w:rsidRPr="00CF339C">
        <w:rPr>
          <w:rFonts w:ascii="Tahoma" w:hAnsi="Tahoma" w:cs="Tahoma"/>
          <w:b w:val="0"/>
          <w:sz w:val="20"/>
          <w:lang w:val="cs-CZ" w:eastAsia="cs-CZ"/>
        </w:rPr>
        <w:t xml:space="preserve"> </w:t>
      </w:r>
      <w:r w:rsidRPr="00CF339C">
        <w:rPr>
          <w:rFonts w:ascii="Tahoma" w:hAnsi="Tahoma" w:cs="Tahoma"/>
          <w:b w:val="0"/>
          <w:sz w:val="20"/>
          <w:lang w:val="cs-CZ" w:eastAsia="cs-CZ"/>
        </w:rPr>
        <w:t xml:space="preserve">zadávanou </w:t>
      </w:r>
      <w:r w:rsidR="00A521ED" w:rsidRPr="00CF339C">
        <w:rPr>
          <w:rFonts w:ascii="Tahoma" w:hAnsi="Tahoma" w:cs="Tahoma"/>
          <w:b w:val="0"/>
          <w:sz w:val="20"/>
          <w:lang w:val="cs-CZ" w:eastAsia="cs-CZ"/>
        </w:rPr>
        <w:t>ve zjednodušeném podlimitním řízení</w:t>
      </w:r>
      <w:r w:rsidRPr="00CF339C">
        <w:rPr>
          <w:rFonts w:ascii="Tahoma" w:hAnsi="Tahoma" w:cs="Tahoma"/>
          <w:b w:val="0"/>
          <w:sz w:val="20"/>
          <w:lang w:val="cs-CZ" w:eastAsia="cs-CZ"/>
        </w:rPr>
        <w:t xml:space="preserve"> </w:t>
      </w:r>
      <w:r w:rsidR="00A521ED" w:rsidRPr="00CF339C">
        <w:rPr>
          <w:rFonts w:ascii="Tahoma" w:hAnsi="Tahoma" w:cs="Tahoma"/>
          <w:b w:val="0"/>
          <w:sz w:val="20"/>
          <w:lang w:val="cs-CZ" w:eastAsia="cs-CZ"/>
        </w:rPr>
        <w:t xml:space="preserve">dle § 3 písm. a) ve spojení s § 53 </w:t>
      </w:r>
      <w:r w:rsidRPr="00CF339C">
        <w:rPr>
          <w:rFonts w:ascii="Tahoma" w:hAnsi="Tahoma" w:cs="Tahoma"/>
          <w:b w:val="0"/>
          <w:sz w:val="20"/>
          <w:lang w:val="cs-CZ" w:eastAsia="cs-CZ"/>
        </w:rPr>
        <w:t>zákona č. 134/2016 Sb., o</w:t>
      </w:r>
      <w:r w:rsidR="00381B17" w:rsidRPr="00CF339C">
        <w:rPr>
          <w:rFonts w:ascii="Tahoma" w:hAnsi="Tahoma" w:cs="Tahoma"/>
          <w:b w:val="0"/>
          <w:sz w:val="20"/>
          <w:lang w:val="cs-CZ" w:eastAsia="cs-CZ"/>
        </w:rPr>
        <w:t> </w:t>
      </w:r>
      <w:r w:rsidRPr="00CF339C">
        <w:rPr>
          <w:rFonts w:ascii="Tahoma" w:hAnsi="Tahoma" w:cs="Tahoma"/>
          <w:b w:val="0"/>
          <w:sz w:val="20"/>
          <w:lang w:val="cs-CZ" w:eastAsia="cs-CZ"/>
        </w:rPr>
        <w:t>zadávání veřejných zakázek</w:t>
      </w:r>
      <w:r w:rsidR="00FC6670" w:rsidRPr="00CF339C">
        <w:rPr>
          <w:rFonts w:ascii="Tahoma" w:hAnsi="Tahoma" w:cs="Tahoma"/>
          <w:b w:val="0"/>
          <w:sz w:val="20"/>
          <w:lang w:val="cs-CZ" w:eastAsia="cs-CZ"/>
        </w:rPr>
        <w:t>,</w:t>
      </w:r>
      <w:r w:rsidRPr="00CF339C">
        <w:rPr>
          <w:rFonts w:ascii="Tahoma" w:hAnsi="Tahoma" w:cs="Tahoma"/>
          <w:b w:val="0"/>
          <w:sz w:val="20"/>
          <w:lang w:val="cs-CZ" w:eastAsia="cs-CZ"/>
        </w:rPr>
        <w:t xml:space="preserve"> v platném znění (dále jen „ZZVZ“).</w:t>
      </w:r>
    </w:p>
    <w:p w14:paraId="49DC2173" w14:textId="77777777" w:rsidR="00BC3215" w:rsidRPr="00B8377C" w:rsidRDefault="00F81F5E" w:rsidP="007A1E17">
      <w:pPr>
        <w:spacing w:before="480" w:after="120"/>
        <w:jc w:val="center"/>
        <w:outlineLvl w:val="0"/>
        <w:rPr>
          <w:rFonts w:ascii="Tahoma" w:hAnsi="Tahoma" w:cs="Tahoma"/>
          <w:b/>
          <w:sz w:val="22"/>
          <w:szCs w:val="20"/>
          <w:u w:val="single"/>
        </w:rPr>
      </w:pPr>
      <w:r w:rsidRPr="00B8377C">
        <w:rPr>
          <w:rFonts w:ascii="Tahoma" w:hAnsi="Tahoma" w:cs="Tahoma"/>
          <w:b/>
          <w:sz w:val="22"/>
          <w:szCs w:val="20"/>
          <w:u w:val="single"/>
        </w:rPr>
        <w:lastRenderedPageBreak/>
        <w:t>II. Specifikace díla</w:t>
      </w:r>
    </w:p>
    <w:p w14:paraId="19AA2307" w14:textId="40861DE4" w:rsidR="00AA3DAF" w:rsidRDefault="00B8377C" w:rsidP="00E46D9E">
      <w:pPr>
        <w:pStyle w:val="Zkladntext"/>
        <w:numPr>
          <w:ilvl w:val="0"/>
          <w:numId w:val="7"/>
        </w:numPr>
        <w:tabs>
          <w:tab w:val="left" w:pos="567"/>
        </w:tabs>
        <w:spacing w:after="180"/>
        <w:ind w:left="0" w:firstLine="0"/>
        <w:rPr>
          <w:rFonts w:ascii="Tahoma" w:hAnsi="Tahoma" w:cs="Tahoma"/>
          <w:b w:val="0"/>
          <w:sz w:val="20"/>
          <w:lang w:val="cs-CZ" w:eastAsia="cs-CZ"/>
        </w:rPr>
      </w:pPr>
      <w:r w:rsidRPr="00B8377C">
        <w:rPr>
          <w:rFonts w:ascii="Tahoma" w:hAnsi="Tahoma" w:cs="Tahoma"/>
          <w:b w:val="0"/>
          <w:sz w:val="20"/>
          <w:lang w:val="cs-CZ" w:eastAsia="cs-CZ"/>
        </w:rPr>
        <w:t xml:space="preserve">Předmětem </w:t>
      </w:r>
      <w:r w:rsidR="00AA3DAF">
        <w:rPr>
          <w:rFonts w:ascii="Tahoma" w:hAnsi="Tahoma" w:cs="Tahoma"/>
          <w:b w:val="0"/>
          <w:sz w:val="20"/>
          <w:lang w:val="cs-CZ" w:eastAsia="cs-CZ"/>
        </w:rPr>
        <w:t xml:space="preserve">díla dle této smlouvy </w:t>
      </w:r>
      <w:r w:rsidR="00CF339C">
        <w:rPr>
          <w:rFonts w:ascii="Tahoma" w:hAnsi="Tahoma" w:cs="Tahoma"/>
          <w:b w:val="0"/>
          <w:sz w:val="20"/>
          <w:lang w:val="cs-CZ" w:eastAsia="cs-CZ"/>
        </w:rPr>
        <w:t xml:space="preserve">jsou </w:t>
      </w:r>
      <w:r w:rsidR="00CF339C" w:rsidRPr="00CF339C">
        <w:rPr>
          <w:rFonts w:ascii="Tahoma" w:hAnsi="Tahoma" w:cs="Tahoma"/>
          <w:b w:val="0"/>
          <w:sz w:val="20"/>
          <w:lang w:val="cs-CZ" w:eastAsia="cs-CZ"/>
        </w:rPr>
        <w:t>stavební úprav</w:t>
      </w:r>
      <w:r w:rsidR="008F02A6">
        <w:rPr>
          <w:rFonts w:ascii="Tahoma" w:hAnsi="Tahoma" w:cs="Tahoma"/>
          <w:b w:val="0"/>
          <w:sz w:val="20"/>
          <w:lang w:val="cs-CZ" w:eastAsia="cs-CZ"/>
        </w:rPr>
        <w:t>y</w:t>
      </w:r>
      <w:r w:rsidR="00CF339C" w:rsidRPr="00CF339C">
        <w:rPr>
          <w:rFonts w:ascii="Tahoma" w:hAnsi="Tahoma" w:cs="Tahoma"/>
          <w:b w:val="0"/>
          <w:sz w:val="20"/>
          <w:lang w:val="cs-CZ" w:eastAsia="cs-CZ"/>
        </w:rPr>
        <w:t xml:space="preserve"> spočívající ve změně účelu užívání nebytového prostoru na ordinace a jejich zázemí ve stávajícím objektu Místecká 899. Vzniknou tři ordinace a dvě pracoviště pro sestru, společná čekárna, zázemí pro pacienty a personál, sklad zdravotních pomůcek a místnost pro odpad. Řešený prostor se nachází v 1.NP dvoupodlažního objektu. Nemění se hrubá podlažní plocha.</w:t>
      </w:r>
    </w:p>
    <w:p w14:paraId="49DC217C" w14:textId="7A6A9368" w:rsidR="00F81F5E" w:rsidRPr="00CF339C" w:rsidRDefault="00F81F5E" w:rsidP="00CF339C">
      <w:pPr>
        <w:pStyle w:val="Zkladntext"/>
        <w:numPr>
          <w:ilvl w:val="0"/>
          <w:numId w:val="7"/>
        </w:numPr>
        <w:tabs>
          <w:tab w:val="left" w:pos="567"/>
        </w:tabs>
        <w:spacing w:after="180"/>
        <w:ind w:left="0" w:firstLine="0"/>
        <w:rPr>
          <w:rFonts w:ascii="Tahoma" w:hAnsi="Tahoma" w:cs="Tahoma"/>
          <w:i/>
          <w:sz w:val="20"/>
        </w:rPr>
      </w:pPr>
      <w:r w:rsidRPr="00B8377C">
        <w:rPr>
          <w:rFonts w:ascii="Tahoma" w:hAnsi="Tahoma" w:cs="Tahoma"/>
          <w:b w:val="0"/>
          <w:sz w:val="20"/>
          <w:lang w:val="cs-CZ" w:eastAsia="cs-CZ"/>
        </w:rPr>
        <w:t>Smluvní strany se dohodly, že předmětem díla je provedení všech činností, prací</w:t>
      </w:r>
      <w:r w:rsidR="00AA0267" w:rsidRPr="00B8377C">
        <w:rPr>
          <w:rFonts w:ascii="Tahoma" w:hAnsi="Tahoma" w:cs="Tahoma"/>
          <w:b w:val="0"/>
          <w:sz w:val="20"/>
          <w:lang w:val="cs-CZ" w:eastAsia="cs-CZ"/>
        </w:rPr>
        <w:t xml:space="preserve">, </w:t>
      </w:r>
      <w:r w:rsidRPr="00B8377C">
        <w:rPr>
          <w:rFonts w:ascii="Tahoma" w:hAnsi="Tahoma" w:cs="Tahoma"/>
          <w:b w:val="0"/>
          <w:sz w:val="20"/>
          <w:lang w:val="cs-CZ" w:eastAsia="cs-CZ"/>
        </w:rPr>
        <w:t>dodávek</w:t>
      </w:r>
      <w:r w:rsidR="00AA0267" w:rsidRPr="00B8377C">
        <w:rPr>
          <w:rFonts w:ascii="Tahoma" w:hAnsi="Tahoma" w:cs="Tahoma"/>
          <w:b w:val="0"/>
          <w:sz w:val="20"/>
          <w:lang w:val="cs-CZ" w:eastAsia="cs-CZ"/>
        </w:rPr>
        <w:t xml:space="preserve"> a</w:t>
      </w:r>
      <w:r w:rsidR="00585BD3" w:rsidRPr="00B8377C">
        <w:rPr>
          <w:rFonts w:ascii="Tahoma" w:hAnsi="Tahoma" w:cs="Tahoma"/>
          <w:b w:val="0"/>
          <w:sz w:val="20"/>
          <w:lang w:val="cs-CZ" w:eastAsia="cs-CZ"/>
        </w:rPr>
        <w:t> </w:t>
      </w:r>
      <w:r w:rsidR="00AA0267" w:rsidRPr="00B8377C">
        <w:rPr>
          <w:rFonts w:ascii="Tahoma" w:hAnsi="Tahoma" w:cs="Tahoma"/>
          <w:b w:val="0"/>
          <w:sz w:val="20"/>
          <w:lang w:val="cs-CZ" w:eastAsia="cs-CZ"/>
        </w:rPr>
        <w:t>služeb</w:t>
      </w:r>
      <w:r w:rsidRPr="00B8377C">
        <w:rPr>
          <w:rFonts w:ascii="Tahoma" w:hAnsi="Tahoma" w:cs="Tahoma"/>
          <w:b w:val="0"/>
          <w:sz w:val="20"/>
          <w:lang w:val="cs-CZ" w:eastAsia="cs-CZ"/>
        </w:rPr>
        <w:t xml:space="preserve"> </w:t>
      </w:r>
      <w:r w:rsidR="00B53535">
        <w:rPr>
          <w:rFonts w:ascii="Tahoma" w:hAnsi="Tahoma" w:cs="Tahoma"/>
          <w:b w:val="0"/>
          <w:sz w:val="20"/>
          <w:lang w:val="cs-CZ" w:eastAsia="cs-CZ"/>
        </w:rPr>
        <w:t xml:space="preserve">uvedených </w:t>
      </w:r>
      <w:r w:rsidR="00F27899" w:rsidRPr="00B8377C">
        <w:rPr>
          <w:rFonts w:ascii="Tahoma" w:hAnsi="Tahoma" w:cs="Tahoma"/>
          <w:b w:val="0"/>
          <w:sz w:val="20"/>
          <w:lang w:val="cs-CZ" w:eastAsia="cs-CZ"/>
        </w:rPr>
        <w:t>v</w:t>
      </w:r>
      <w:r w:rsidR="003B0FC4" w:rsidRPr="00B8377C">
        <w:rPr>
          <w:rFonts w:ascii="Tahoma" w:hAnsi="Tahoma" w:cs="Tahoma"/>
          <w:b w:val="0"/>
          <w:sz w:val="20"/>
          <w:lang w:val="cs-CZ" w:eastAsia="cs-CZ"/>
        </w:rPr>
        <w:t> </w:t>
      </w:r>
      <w:r w:rsidR="00F27899" w:rsidRPr="00B8377C">
        <w:rPr>
          <w:rFonts w:ascii="Tahoma" w:hAnsi="Tahoma" w:cs="Tahoma"/>
          <w:b w:val="0"/>
          <w:sz w:val="20"/>
          <w:lang w:val="cs-CZ" w:eastAsia="cs-CZ"/>
        </w:rPr>
        <w:t>soupis</w:t>
      </w:r>
      <w:r w:rsidR="00AE34E9">
        <w:rPr>
          <w:rFonts w:ascii="Tahoma" w:hAnsi="Tahoma" w:cs="Tahoma"/>
          <w:b w:val="0"/>
          <w:sz w:val="20"/>
          <w:lang w:val="cs-CZ" w:eastAsia="cs-CZ"/>
        </w:rPr>
        <w:t>u</w:t>
      </w:r>
      <w:r w:rsidR="003B0FC4" w:rsidRPr="00B8377C">
        <w:rPr>
          <w:rFonts w:ascii="Tahoma" w:hAnsi="Tahoma" w:cs="Tahoma"/>
          <w:b w:val="0"/>
          <w:sz w:val="20"/>
          <w:lang w:val="cs-CZ" w:eastAsia="cs-CZ"/>
        </w:rPr>
        <w:t xml:space="preserve"> </w:t>
      </w:r>
      <w:r w:rsidR="00637FDE" w:rsidRPr="00B8377C">
        <w:rPr>
          <w:rFonts w:ascii="Tahoma" w:hAnsi="Tahoma" w:cs="Tahoma"/>
          <w:b w:val="0"/>
          <w:sz w:val="20"/>
          <w:lang w:val="cs-CZ" w:eastAsia="cs-CZ"/>
        </w:rPr>
        <w:t>stavebních prací</w:t>
      </w:r>
      <w:r w:rsidR="00FB76EC" w:rsidRPr="00B8377C">
        <w:rPr>
          <w:rFonts w:ascii="Tahoma" w:hAnsi="Tahoma" w:cs="Tahoma"/>
          <w:b w:val="0"/>
          <w:sz w:val="20"/>
          <w:lang w:val="cs-CZ" w:eastAsia="cs-CZ"/>
        </w:rPr>
        <w:t xml:space="preserve">, </w:t>
      </w:r>
      <w:r w:rsidR="00FB76EC" w:rsidRPr="00B8377C">
        <w:rPr>
          <w:rFonts w:ascii="Tahoma" w:hAnsi="Tahoma" w:cs="Tahoma"/>
          <w:b w:val="0"/>
          <w:sz w:val="20"/>
        </w:rPr>
        <w:t>dodávek a služeb</w:t>
      </w:r>
      <w:r w:rsidR="00637FDE" w:rsidRPr="00B8377C">
        <w:rPr>
          <w:rFonts w:ascii="Tahoma" w:hAnsi="Tahoma" w:cs="Tahoma"/>
          <w:b w:val="0"/>
          <w:sz w:val="20"/>
          <w:lang w:val="cs-CZ" w:eastAsia="cs-CZ"/>
        </w:rPr>
        <w:t xml:space="preserve"> </w:t>
      </w:r>
      <w:r w:rsidR="00F27899" w:rsidRPr="00B8377C">
        <w:rPr>
          <w:rFonts w:ascii="Tahoma" w:hAnsi="Tahoma" w:cs="Tahoma"/>
          <w:b w:val="0"/>
          <w:sz w:val="20"/>
          <w:lang w:val="cs-CZ" w:eastAsia="cs-CZ"/>
        </w:rPr>
        <w:t>s výkazem výměr</w:t>
      </w:r>
      <w:r w:rsidR="000E25BB" w:rsidRPr="00B8377C">
        <w:rPr>
          <w:rFonts w:ascii="Tahoma" w:hAnsi="Tahoma" w:cs="Tahoma"/>
          <w:b w:val="0"/>
          <w:sz w:val="20"/>
          <w:lang w:val="cs-CZ" w:eastAsia="cs-CZ"/>
        </w:rPr>
        <w:t>,</w:t>
      </w:r>
      <w:r w:rsidR="00B5219F">
        <w:rPr>
          <w:rFonts w:ascii="Tahoma" w:hAnsi="Tahoma" w:cs="Tahoma"/>
          <w:b w:val="0"/>
          <w:sz w:val="20"/>
          <w:lang w:val="cs-CZ" w:eastAsia="cs-CZ"/>
        </w:rPr>
        <w:t xml:space="preserve"> v projektové dokumentaci pro </w:t>
      </w:r>
      <w:r w:rsidR="00B53535">
        <w:rPr>
          <w:rFonts w:ascii="Tahoma" w:hAnsi="Tahoma" w:cs="Tahoma"/>
          <w:b w:val="0"/>
          <w:sz w:val="20"/>
          <w:lang w:val="cs-CZ" w:eastAsia="cs-CZ"/>
        </w:rPr>
        <w:t>provedení stavby,</w:t>
      </w:r>
      <w:r w:rsidRPr="00B8377C">
        <w:rPr>
          <w:rFonts w:ascii="Tahoma" w:hAnsi="Tahoma" w:cs="Tahoma"/>
          <w:b w:val="0"/>
          <w:sz w:val="20"/>
          <w:lang w:val="cs-CZ" w:eastAsia="cs-CZ"/>
        </w:rPr>
        <w:t xml:space="preserve"> v</w:t>
      </w:r>
      <w:r w:rsidR="00494DAE" w:rsidRPr="00B8377C">
        <w:rPr>
          <w:rFonts w:ascii="Tahoma" w:hAnsi="Tahoma" w:cs="Tahoma"/>
          <w:b w:val="0"/>
          <w:sz w:val="20"/>
          <w:lang w:val="cs-CZ" w:eastAsia="cs-CZ"/>
        </w:rPr>
        <w:t> </w:t>
      </w:r>
      <w:r w:rsidRPr="00B8377C">
        <w:rPr>
          <w:rFonts w:ascii="Tahoma" w:hAnsi="Tahoma" w:cs="Tahoma"/>
          <w:b w:val="0"/>
          <w:sz w:val="20"/>
          <w:lang w:val="cs-CZ" w:eastAsia="cs-CZ"/>
        </w:rPr>
        <w:t>zadá</w:t>
      </w:r>
      <w:r w:rsidR="000974E4" w:rsidRPr="00B8377C">
        <w:rPr>
          <w:rFonts w:ascii="Tahoma" w:hAnsi="Tahoma" w:cs="Tahoma"/>
          <w:b w:val="0"/>
          <w:sz w:val="20"/>
          <w:lang w:val="cs-CZ" w:eastAsia="cs-CZ"/>
        </w:rPr>
        <w:t>vací</w:t>
      </w:r>
      <w:r w:rsidR="00494DAE" w:rsidRPr="00B8377C">
        <w:rPr>
          <w:rFonts w:ascii="Tahoma" w:hAnsi="Tahoma" w:cs="Tahoma"/>
          <w:b w:val="0"/>
          <w:sz w:val="20"/>
          <w:lang w:val="cs-CZ" w:eastAsia="cs-CZ"/>
        </w:rPr>
        <w:t xml:space="preserve"> dokumentac</w:t>
      </w:r>
      <w:r w:rsidR="00436F9C" w:rsidRPr="00B8377C">
        <w:rPr>
          <w:rFonts w:ascii="Tahoma" w:hAnsi="Tahoma" w:cs="Tahoma"/>
          <w:b w:val="0"/>
          <w:sz w:val="20"/>
          <w:lang w:val="cs-CZ" w:eastAsia="cs-CZ"/>
        </w:rPr>
        <w:t>i</w:t>
      </w:r>
      <w:r w:rsidR="00494DAE" w:rsidRPr="00B8377C">
        <w:rPr>
          <w:rFonts w:ascii="Tahoma" w:hAnsi="Tahoma" w:cs="Tahoma"/>
          <w:b w:val="0"/>
          <w:sz w:val="20"/>
          <w:lang w:val="cs-CZ" w:eastAsia="cs-CZ"/>
        </w:rPr>
        <w:t xml:space="preserve"> k</w:t>
      </w:r>
      <w:r w:rsidRPr="00B8377C">
        <w:rPr>
          <w:rFonts w:ascii="Tahoma" w:hAnsi="Tahoma" w:cs="Tahoma"/>
          <w:b w:val="0"/>
          <w:sz w:val="20"/>
          <w:lang w:val="cs-CZ" w:eastAsia="cs-CZ"/>
        </w:rPr>
        <w:t xml:space="preserve"> veřejné zakáz</w:t>
      </w:r>
      <w:r w:rsidR="00494DAE" w:rsidRPr="00B8377C">
        <w:rPr>
          <w:rFonts w:ascii="Tahoma" w:hAnsi="Tahoma" w:cs="Tahoma"/>
          <w:b w:val="0"/>
          <w:sz w:val="20"/>
          <w:lang w:val="cs-CZ" w:eastAsia="cs-CZ"/>
        </w:rPr>
        <w:t>ce</w:t>
      </w:r>
      <w:r w:rsidRPr="00B8377C">
        <w:rPr>
          <w:rFonts w:ascii="Tahoma" w:hAnsi="Tahoma" w:cs="Tahoma"/>
          <w:b w:val="0"/>
          <w:sz w:val="20"/>
          <w:lang w:val="cs-CZ" w:eastAsia="cs-CZ"/>
        </w:rPr>
        <w:t xml:space="preserve"> na akci</w:t>
      </w:r>
      <w:r w:rsidR="006B6517" w:rsidRPr="00B8377C">
        <w:rPr>
          <w:rFonts w:ascii="Tahoma" w:hAnsi="Tahoma" w:cs="Tahoma"/>
          <w:b w:val="0"/>
          <w:sz w:val="20"/>
          <w:lang w:val="cs-CZ" w:eastAsia="cs-CZ"/>
        </w:rPr>
        <w:t xml:space="preserve"> </w:t>
      </w:r>
      <w:r w:rsidR="00B5219F" w:rsidRPr="005D2957">
        <w:rPr>
          <w:rFonts w:ascii="Tahoma" w:hAnsi="Tahoma" w:cs="Tahoma"/>
          <w:sz w:val="20"/>
        </w:rPr>
        <w:t>„</w:t>
      </w:r>
      <w:r w:rsidR="00CF339C" w:rsidRPr="00CF339C">
        <w:rPr>
          <w:rFonts w:ascii="Tahoma" w:hAnsi="Tahoma" w:cs="Tahoma"/>
          <w:i/>
          <w:sz w:val="20"/>
        </w:rPr>
        <w:t>ZMĚNA ÚČELU VYUŽITÍ STÁVAJÍCÍ PROVOZOVNY,</w:t>
      </w:r>
      <w:r w:rsidR="00CF339C">
        <w:rPr>
          <w:rFonts w:ascii="Tahoma" w:hAnsi="Tahoma" w:cs="Tahoma"/>
          <w:i/>
          <w:sz w:val="20"/>
        </w:rPr>
        <w:t xml:space="preserve"> </w:t>
      </w:r>
      <w:r w:rsidR="00CF339C" w:rsidRPr="00CF339C">
        <w:rPr>
          <w:rFonts w:ascii="Tahoma" w:hAnsi="Tahoma" w:cs="Tahoma"/>
          <w:i/>
          <w:sz w:val="20"/>
        </w:rPr>
        <w:t>NA ORDINACE LÉKAŘE V OBJEKTU MÍSTECKÁ Č.P. 899</w:t>
      </w:r>
      <w:r w:rsidR="00B5219F" w:rsidRPr="00CF339C">
        <w:rPr>
          <w:rFonts w:ascii="Tahoma" w:hAnsi="Tahoma" w:cs="Tahoma"/>
          <w:sz w:val="20"/>
        </w:rPr>
        <w:t>“</w:t>
      </w:r>
      <w:r w:rsidR="006B6517" w:rsidRPr="00CF339C">
        <w:rPr>
          <w:rFonts w:ascii="Tahoma" w:hAnsi="Tahoma" w:cs="Tahoma"/>
          <w:sz w:val="20"/>
          <w:lang w:val="cs-CZ"/>
        </w:rPr>
        <w:t xml:space="preserve"> </w:t>
      </w:r>
      <w:r w:rsidR="00793532" w:rsidRPr="00CF339C">
        <w:rPr>
          <w:rFonts w:ascii="Tahoma" w:hAnsi="Tahoma" w:cs="Tahoma"/>
          <w:b w:val="0"/>
          <w:sz w:val="20"/>
          <w:lang w:val="cs-CZ" w:eastAsia="cs-CZ"/>
        </w:rPr>
        <w:t>a v nabídce zhotovitele</w:t>
      </w:r>
      <w:r w:rsidR="00757C6D" w:rsidRPr="00CF339C">
        <w:rPr>
          <w:rFonts w:ascii="Tahoma" w:hAnsi="Tahoma" w:cs="Tahoma"/>
          <w:b w:val="0"/>
          <w:sz w:val="20"/>
          <w:lang w:val="cs-CZ" w:eastAsia="cs-CZ"/>
        </w:rPr>
        <w:t>.</w:t>
      </w:r>
      <w:r w:rsidR="00A41C90" w:rsidRPr="00CF339C">
        <w:rPr>
          <w:rFonts w:ascii="Tahoma" w:hAnsi="Tahoma" w:cs="Tahoma"/>
          <w:b w:val="0"/>
          <w:sz w:val="20"/>
          <w:lang w:val="cs-CZ" w:eastAsia="cs-CZ"/>
        </w:rPr>
        <w:t xml:space="preserve"> </w:t>
      </w:r>
    </w:p>
    <w:p w14:paraId="3CE283DB" w14:textId="77777777" w:rsidR="00E36D14" w:rsidRPr="00E36D14" w:rsidRDefault="00E36D14" w:rsidP="00E36D14">
      <w:pPr>
        <w:pStyle w:val="Zkladntext"/>
        <w:numPr>
          <w:ilvl w:val="0"/>
          <w:numId w:val="7"/>
        </w:numPr>
        <w:tabs>
          <w:tab w:val="left" w:pos="567"/>
        </w:tabs>
        <w:spacing w:after="180"/>
        <w:ind w:left="0" w:firstLine="0"/>
        <w:rPr>
          <w:rFonts w:ascii="Tahoma" w:hAnsi="Tahoma" w:cs="Tahoma"/>
          <w:b w:val="0"/>
          <w:sz w:val="20"/>
          <w:lang w:val="cs-CZ" w:eastAsia="cs-CZ"/>
        </w:rPr>
      </w:pPr>
      <w:r w:rsidRPr="00E36D14">
        <w:rPr>
          <w:rFonts w:ascii="Tahoma" w:hAnsi="Tahoma" w:cs="Tahoma"/>
          <w:b w:val="0"/>
          <w:sz w:val="20"/>
          <w:lang w:val="cs-CZ" w:eastAsia="cs-CZ"/>
        </w:rPr>
        <w:t>Předmět díla zahrnuje:</w:t>
      </w:r>
    </w:p>
    <w:p w14:paraId="58E932A9" w14:textId="54D36178" w:rsidR="00E36D14" w:rsidRPr="002363A3" w:rsidRDefault="00E36D14" w:rsidP="00E36D14">
      <w:pPr>
        <w:pStyle w:val="Zkladntext2"/>
        <w:numPr>
          <w:ilvl w:val="0"/>
          <w:numId w:val="23"/>
        </w:numPr>
        <w:tabs>
          <w:tab w:val="left" w:pos="0"/>
        </w:tabs>
        <w:spacing w:after="60" w:line="240" w:lineRule="auto"/>
        <w:ind w:left="993" w:hanging="284"/>
        <w:jc w:val="both"/>
        <w:rPr>
          <w:rFonts w:ascii="Tahoma" w:hAnsi="Tahoma" w:cs="Tahoma"/>
          <w:sz w:val="20"/>
          <w:szCs w:val="20"/>
        </w:rPr>
      </w:pPr>
      <w:r w:rsidRPr="002363A3">
        <w:rPr>
          <w:rFonts w:ascii="Tahoma" w:hAnsi="Tahoma" w:cs="Tahoma"/>
          <w:sz w:val="20"/>
          <w:szCs w:val="20"/>
        </w:rPr>
        <w:t>Provedení všech činností, prací a dodávek obsažených v </w:t>
      </w:r>
      <w:r>
        <w:rPr>
          <w:rFonts w:ascii="Tahoma" w:hAnsi="Tahoma" w:cs="Tahoma"/>
          <w:sz w:val="20"/>
        </w:rPr>
        <w:t>Projektové dokumentaci pro provedení stavby</w:t>
      </w:r>
      <w:r w:rsidRPr="002363A3">
        <w:rPr>
          <w:rFonts w:ascii="Tahoma" w:hAnsi="Tahoma" w:cs="Tahoma"/>
          <w:sz w:val="20"/>
          <w:szCs w:val="20"/>
        </w:rPr>
        <w:t xml:space="preserve"> a v soupis</w:t>
      </w:r>
      <w:r>
        <w:rPr>
          <w:rFonts w:ascii="Tahoma" w:hAnsi="Tahoma" w:cs="Tahoma"/>
          <w:sz w:val="20"/>
          <w:szCs w:val="20"/>
        </w:rPr>
        <w:t>u</w:t>
      </w:r>
      <w:r w:rsidRPr="002363A3">
        <w:rPr>
          <w:rFonts w:ascii="Tahoma" w:hAnsi="Tahoma" w:cs="Tahoma"/>
          <w:sz w:val="20"/>
          <w:szCs w:val="20"/>
        </w:rPr>
        <w:t xml:space="preserve"> stavebních prací, dodávek a služeb s výkazem výměr.</w:t>
      </w:r>
    </w:p>
    <w:p w14:paraId="05496FE4" w14:textId="117B1778" w:rsidR="00E36D14" w:rsidRPr="002363A3" w:rsidRDefault="00E36D14" w:rsidP="00E36D14">
      <w:pPr>
        <w:pStyle w:val="Zkladntext2"/>
        <w:numPr>
          <w:ilvl w:val="0"/>
          <w:numId w:val="23"/>
        </w:numPr>
        <w:tabs>
          <w:tab w:val="left" w:pos="0"/>
        </w:tabs>
        <w:spacing w:after="60" w:line="240" w:lineRule="auto"/>
        <w:ind w:left="993" w:hanging="284"/>
        <w:jc w:val="both"/>
        <w:rPr>
          <w:rFonts w:ascii="Tahoma" w:hAnsi="Tahoma" w:cs="Tahoma"/>
          <w:sz w:val="20"/>
          <w:szCs w:val="20"/>
        </w:rPr>
      </w:pPr>
      <w:r w:rsidRPr="002363A3">
        <w:rPr>
          <w:rFonts w:ascii="Tahoma" w:hAnsi="Tahoma" w:cs="Tahoma"/>
          <w:sz w:val="20"/>
          <w:szCs w:val="20"/>
        </w:rPr>
        <w:t xml:space="preserve">Zhotovení </w:t>
      </w:r>
      <w:r>
        <w:rPr>
          <w:rFonts w:ascii="Tahoma" w:hAnsi="Tahoma" w:cs="Tahoma"/>
          <w:sz w:val="20"/>
          <w:szCs w:val="20"/>
        </w:rPr>
        <w:t xml:space="preserve">díla dle </w:t>
      </w:r>
      <w:r>
        <w:rPr>
          <w:rFonts w:ascii="Tahoma" w:hAnsi="Tahoma" w:cs="Tahoma"/>
          <w:sz w:val="20"/>
        </w:rPr>
        <w:t>Projektové dokumentaci pro provedení stavby</w:t>
      </w:r>
      <w:r w:rsidRPr="002363A3">
        <w:rPr>
          <w:rFonts w:ascii="Tahoma" w:hAnsi="Tahoma" w:cs="Tahoma"/>
          <w:sz w:val="20"/>
          <w:szCs w:val="20"/>
        </w:rPr>
        <w:t xml:space="preserve"> a v souladu s platnými normami a předpisy.</w:t>
      </w:r>
    </w:p>
    <w:p w14:paraId="6D561FEB" w14:textId="77777777" w:rsidR="00E36D14" w:rsidRPr="002363A3" w:rsidRDefault="00E36D14" w:rsidP="00E36D14">
      <w:pPr>
        <w:pStyle w:val="Zkladntext2"/>
        <w:numPr>
          <w:ilvl w:val="0"/>
          <w:numId w:val="23"/>
        </w:numPr>
        <w:spacing w:after="60" w:line="240" w:lineRule="auto"/>
        <w:ind w:left="993" w:hanging="284"/>
        <w:jc w:val="both"/>
        <w:rPr>
          <w:rFonts w:ascii="Tahoma" w:hAnsi="Tahoma" w:cs="Tahoma"/>
          <w:sz w:val="20"/>
          <w:szCs w:val="20"/>
        </w:rPr>
      </w:pPr>
      <w:r w:rsidRPr="002363A3">
        <w:rPr>
          <w:rFonts w:ascii="Tahoma" w:hAnsi="Tahoma" w:cs="Tahoma"/>
          <w:sz w:val="20"/>
          <w:szCs w:val="20"/>
        </w:rPr>
        <w:t>Likvidace odpadu v souladu s platnými předpisy.</w:t>
      </w:r>
    </w:p>
    <w:p w14:paraId="1C136D04" w14:textId="77777777" w:rsidR="00E36D14" w:rsidRPr="002363A3" w:rsidRDefault="00E36D14" w:rsidP="00E36D14">
      <w:pPr>
        <w:pStyle w:val="Zkladntext3"/>
        <w:numPr>
          <w:ilvl w:val="0"/>
          <w:numId w:val="23"/>
        </w:numPr>
        <w:spacing w:after="60"/>
        <w:ind w:left="993" w:hanging="284"/>
        <w:jc w:val="both"/>
        <w:rPr>
          <w:rFonts w:ascii="Tahoma" w:hAnsi="Tahoma" w:cs="Tahoma"/>
          <w:sz w:val="20"/>
          <w:szCs w:val="20"/>
        </w:rPr>
      </w:pPr>
      <w:r w:rsidRPr="002363A3">
        <w:rPr>
          <w:rFonts w:ascii="Tahoma" w:hAnsi="Tahoma" w:cs="Tahoma"/>
          <w:sz w:val="20"/>
          <w:szCs w:val="20"/>
        </w:rPr>
        <w:t>Vypracování dokumentace skutečného provedení stavby</w:t>
      </w:r>
      <w:r>
        <w:rPr>
          <w:rFonts w:ascii="Tahoma" w:hAnsi="Tahoma" w:cs="Tahoma"/>
          <w:sz w:val="20"/>
          <w:szCs w:val="20"/>
          <w:lang w:val="cs-CZ"/>
        </w:rPr>
        <w:t>, potažmo předat projektantovi podklady k aktualizaci DPS</w:t>
      </w:r>
      <w:r w:rsidRPr="002363A3">
        <w:rPr>
          <w:rFonts w:ascii="Tahoma" w:hAnsi="Tahoma" w:cs="Tahoma"/>
          <w:sz w:val="20"/>
          <w:szCs w:val="20"/>
        </w:rPr>
        <w:t>.</w:t>
      </w:r>
    </w:p>
    <w:p w14:paraId="7A0F6D31" w14:textId="10386DC3" w:rsidR="00632AB7" w:rsidRDefault="00E36D14" w:rsidP="00E36D14">
      <w:pPr>
        <w:pStyle w:val="Zkladntext2"/>
        <w:numPr>
          <w:ilvl w:val="0"/>
          <w:numId w:val="23"/>
        </w:numPr>
        <w:spacing w:after="180" w:line="240" w:lineRule="auto"/>
        <w:ind w:left="993" w:hanging="284"/>
        <w:jc w:val="both"/>
        <w:rPr>
          <w:rFonts w:ascii="Tahoma" w:hAnsi="Tahoma" w:cs="Tahoma"/>
          <w:sz w:val="20"/>
          <w:szCs w:val="20"/>
        </w:rPr>
      </w:pPr>
      <w:r w:rsidRPr="002363A3">
        <w:rPr>
          <w:rFonts w:ascii="Tahoma" w:hAnsi="Tahoma" w:cs="Tahoma"/>
          <w:sz w:val="20"/>
          <w:szCs w:val="20"/>
        </w:rPr>
        <w:t>Úklid dotčeného okolí stavby.</w:t>
      </w:r>
    </w:p>
    <w:p w14:paraId="4F397E79" w14:textId="4DFAF6EC" w:rsidR="00AC0D4B" w:rsidRPr="00AE34E9" w:rsidRDefault="00AE34E9" w:rsidP="00AE34E9">
      <w:pPr>
        <w:pStyle w:val="Zkladntext2"/>
        <w:numPr>
          <w:ilvl w:val="0"/>
          <w:numId w:val="23"/>
        </w:numPr>
        <w:spacing w:after="180" w:line="240" w:lineRule="auto"/>
        <w:ind w:left="993" w:hanging="284"/>
        <w:jc w:val="both"/>
        <w:rPr>
          <w:rFonts w:ascii="Tahoma" w:hAnsi="Tahoma" w:cs="Tahoma"/>
          <w:sz w:val="20"/>
          <w:szCs w:val="20"/>
        </w:rPr>
      </w:pPr>
      <w:r w:rsidRPr="00AE34E9">
        <w:rPr>
          <w:rFonts w:ascii="Tahoma" w:hAnsi="Tahoma" w:cs="Tahoma"/>
          <w:sz w:val="20"/>
          <w:szCs w:val="20"/>
        </w:rPr>
        <w:t>S</w:t>
      </w:r>
      <w:r w:rsidR="00AC0D4B" w:rsidRPr="00AE34E9">
        <w:rPr>
          <w:rFonts w:ascii="Tahoma" w:hAnsi="Tahoma" w:cs="Tahoma"/>
          <w:sz w:val="20"/>
          <w:szCs w:val="20"/>
        </w:rPr>
        <w:t>oučinnost při kolaudaci stavby.</w:t>
      </w:r>
    </w:p>
    <w:p w14:paraId="49DC2185" w14:textId="77777777" w:rsidR="0065750A" w:rsidRDefault="00BC5D74" w:rsidP="00E46D9E">
      <w:pPr>
        <w:pStyle w:val="Zkladntext"/>
        <w:numPr>
          <w:ilvl w:val="0"/>
          <w:numId w:val="7"/>
        </w:numPr>
        <w:tabs>
          <w:tab w:val="left" w:pos="567"/>
        </w:tabs>
        <w:spacing w:after="180"/>
        <w:ind w:left="0" w:firstLine="0"/>
        <w:rPr>
          <w:rFonts w:ascii="Tahoma" w:hAnsi="Tahoma" w:cs="Tahoma"/>
          <w:b w:val="0"/>
          <w:sz w:val="20"/>
          <w:lang w:val="cs-CZ" w:eastAsia="cs-CZ"/>
        </w:rPr>
      </w:pPr>
      <w:r w:rsidRPr="006B6517">
        <w:rPr>
          <w:rFonts w:ascii="Tahoma" w:hAnsi="Tahoma" w:cs="Tahoma"/>
          <w:b w:val="0"/>
          <w:sz w:val="20"/>
          <w:lang w:val="cs-CZ" w:eastAsia="cs-CZ"/>
        </w:rPr>
        <w:t>Při realizaci díla budou použity pouze výrobky a materiály, které splňují požadavky stavebního zákona. Dodávky budou dokladovány k přejímacímu řízení potřebnými platnými certifikáty</w:t>
      </w:r>
      <w:r w:rsidR="002467E0" w:rsidRPr="006B6517">
        <w:rPr>
          <w:rFonts w:ascii="Tahoma" w:hAnsi="Tahoma" w:cs="Tahoma"/>
          <w:b w:val="0"/>
          <w:sz w:val="20"/>
          <w:lang w:val="cs-CZ" w:eastAsia="cs-CZ"/>
        </w:rPr>
        <w:t>.</w:t>
      </w:r>
    </w:p>
    <w:p w14:paraId="3F567296" w14:textId="54F4DD6E" w:rsidR="003C0DF7" w:rsidRPr="003C0DF7" w:rsidRDefault="003C0DF7" w:rsidP="003C0DF7">
      <w:pPr>
        <w:pStyle w:val="Zkladntext"/>
        <w:numPr>
          <w:ilvl w:val="0"/>
          <w:numId w:val="7"/>
        </w:numPr>
        <w:tabs>
          <w:tab w:val="left" w:pos="567"/>
        </w:tabs>
        <w:spacing w:after="180"/>
        <w:ind w:left="0" w:firstLine="0"/>
        <w:rPr>
          <w:rFonts w:ascii="Tahoma" w:hAnsi="Tahoma" w:cs="Tahoma"/>
          <w:b w:val="0"/>
          <w:sz w:val="20"/>
          <w:lang w:val="cs-CZ" w:eastAsia="cs-CZ"/>
        </w:rPr>
      </w:pPr>
      <w:r w:rsidRPr="003C0DF7">
        <w:rPr>
          <w:rFonts w:ascii="Tahoma" w:eastAsia="Calibri" w:hAnsi="Tahoma" w:cs="Tahoma"/>
          <w:b w:val="0"/>
          <w:bCs/>
          <w:iCs/>
          <w:sz w:val="20"/>
          <w:lang w:val="cs-CZ"/>
        </w:rPr>
        <w:t>Při</w:t>
      </w:r>
      <w:r w:rsidRPr="003C0DF7">
        <w:rPr>
          <w:rFonts w:ascii="Tahoma" w:eastAsia="Calibri" w:hAnsi="Tahoma" w:cs="Tahoma"/>
          <w:b w:val="0"/>
          <w:bCs/>
          <w:iCs/>
          <w:sz w:val="20"/>
        </w:rPr>
        <w:t xml:space="preserve"> realizaci předmětu </w:t>
      </w:r>
      <w:r w:rsidRPr="003C0DF7">
        <w:rPr>
          <w:rFonts w:ascii="Tahoma" w:eastAsia="Calibri" w:hAnsi="Tahoma" w:cs="Tahoma"/>
          <w:b w:val="0"/>
          <w:bCs/>
          <w:iCs/>
          <w:sz w:val="20"/>
          <w:lang w:val="cs-CZ"/>
        </w:rPr>
        <w:t xml:space="preserve">plnění dle </w:t>
      </w:r>
      <w:r w:rsidRPr="003C0DF7">
        <w:rPr>
          <w:rFonts w:ascii="Tahoma" w:eastAsia="Calibri" w:hAnsi="Tahoma" w:cs="Tahoma"/>
          <w:b w:val="0"/>
          <w:bCs/>
          <w:iCs/>
          <w:sz w:val="20"/>
        </w:rPr>
        <w:t xml:space="preserve">smlouvy </w:t>
      </w:r>
      <w:r w:rsidRPr="003C0DF7">
        <w:rPr>
          <w:rFonts w:ascii="Tahoma" w:eastAsia="Calibri" w:hAnsi="Tahoma" w:cs="Tahoma"/>
          <w:b w:val="0"/>
          <w:bCs/>
          <w:iCs/>
          <w:sz w:val="20"/>
          <w:lang w:val="cs-CZ"/>
        </w:rPr>
        <w:t xml:space="preserve">dodrží </w:t>
      </w:r>
      <w:r w:rsidRPr="003C0DF7">
        <w:rPr>
          <w:rFonts w:ascii="Tahoma" w:eastAsia="Calibri" w:hAnsi="Tahoma" w:cs="Tahoma"/>
          <w:b w:val="0"/>
          <w:bCs/>
          <w:iCs/>
          <w:sz w:val="20"/>
        </w:rPr>
        <w:t xml:space="preserve">platné technické normy a ekologické požadavky a provede ekologickou likvidaci </w:t>
      </w:r>
      <w:r w:rsidRPr="003C0DF7">
        <w:rPr>
          <w:rFonts w:ascii="Tahoma" w:eastAsia="Calibri" w:hAnsi="Tahoma" w:cs="Tahoma"/>
          <w:b w:val="0"/>
          <w:bCs/>
          <w:iCs/>
          <w:sz w:val="20"/>
          <w:lang w:val="cs-CZ"/>
        </w:rPr>
        <w:t>odpadu</w:t>
      </w:r>
      <w:r w:rsidRPr="003C0DF7">
        <w:rPr>
          <w:rFonts w:ascii="Tahoma" w:eastAsia="Calibri" w:hAnsi="Tahoma" w:cs="Tahoma"/>
          <w:b w:val="0"/>
          <w:bCs/>
          <w:iCs/>
          <w:sz w:val="20"/>
        </w:rPr>
        <w:t xml:space="preserve">. </w:t>
      </w:r>
      <w:r w:rsidRPr="003C0DF7">
        <w:rPr>
          <w:rFonts w:ascii="Tahoma" w:eastAsia="Calibri" w:hAnsi="Tahoma" w:cs="Tahoma"/>
          <w:b w:val="0"/>
          <w:bCs/>
          <w:iCs/>
          <w:sz w:val="20"/>
          <w:lang w:val="cs-CZ"/>
        </w:rPr>
        <w:t>Zhotovitel</w:t>
      </w:r>
      <w:r w:rsidRPr="003C0DF7">
        <w:rPr>
          <w:rFonts w:ascii="Tahoma" w:eastAsia="Calibri" w:hAnsi="Tahoma" w:cs="Tahoma"/>
          <w:b w:val="0"/>
          <w:bCs/>
          <w:iCs/>
          <w:sz w:val="20"/>
        </w:rPr>
        <w:t xml:space="preserve"> bude dále povinen všechny </w:t>
      </w:r>
      <w:r w:rsidRPr="003C0DF7">
        <w:rPr>
          <w:rFonts w:ascii="Tahoma" w:eastAsia="Calibri" w:hAnsi="Tahoma" w:cs="Tahoma"/>
          <w:b w:val="0"/>
          <w:bCs/>
          <w:iCs/>
          <w:sz w:val="20"/>
          <w:lang w:val="cs-CZ"/>
        </w:rPr>
        <w:t xml:space="preserve">případné </w:t>
      </w:r>
      <w:r w:rsidRPr="003C0DF7">
        <w:rPr>
          <w:rFonts w:ascii="Tahoma" w:eastAsia="Calibri" w:hAnsi="Tahoma" w:cs="Tahoma"/>
          <w:b w:val="0"/>
          <w:bCs/>
          <w:iCs/>
          <w:sz w:val="20"/>
        </w:rPr>
        <w:t xml:space="preserve">obaly dodané s materiálem odebírat zpět, tyto obaly vhodným způsobem recyklovat, případně znovu používat nebo je jinak ekologicky zlikvidovat. </w:t>
      </w:r>
      <w:r w:rsidRPr="003C0DF7">
        <w:rPr>
          <w:rFonts w:ascii="Tahoma" w:eastAsia="Calibri" w:hAnsi="Tahoma" w:cs="Tahoma"/>
          <w:b w:val="0"/>
          <w:sz w:val="20"/>
        </w:rPr>
        <w:t xml:space="preserve">Zároveň </w:t>
      </w:r>
      <w:r w:rsidRPr="003C0DF7">
        <w:rPr>
          <w:rFonts w:ascii="Tahoma" w:eastAsia="Calibri" w:hAnsi="Tahoma" w:cs="Tahoma"/>
          <w:b w:val="0"/>
          <w:sz w:val="20"/>
          <w:lang w:val="cs-CZ"/>
        </w:rPr>
        <w:t>objednatel</w:t>
      </w:r>
      <w:r w:rsidRPr="003C0DF7">
        <w:rPr>
          <w:rFonts w:ascii="Tahoma" w:eastAsia="Calibri" w:hAnsi="Tahoma" w:cs="Tahoma"/>
          <w:b w:val="0"/>
          <w:sz w:val="20"/>
        </w:rPr>
        <w:t xml:space="preserve"> požaduje, aby </w:t>
      </w:r>
      <w:r w:rsidRPr="003C0DF7">
        <w:rPr>
          <w:rFonts w:ascii="Tahoma" w:eastAsia="Calibri" w:hAnsi="Tahoma" w:cs="Tahoma"/>
          <w:b w:val="0"/>
          <w:sz w:val="20"/>
          <w:lang w:val="cs-CZ"/>
        </w:rPr>
        <w:t xml:space="preserve">použité materiály </w:t>
      </w:r>
      <w:r w:rsidRPr="003C0DF7">
        <w:rPr>
          <w:rFonts w:ascii="Tahoma" w:eastAsia="Calibri" w:hAnsi="Tahoma" w:cs="Tahoma"/>
          <w:b w:val="0"/>
          <w:sz w:val="20"/>
        </w:rPr>
        <w:t>nevylučovaly zdraví škodlivé látky.</w:t>
      </w:r>
    </w:p>
    <w:p w14:paraId="49DC2186" w14:textId="77777777" w:rsidR="0065750A" w:rsidRDefault="0065750A" w:rsidP="000737E0">
      <w:pPr>
        <w:pStyle w:val="Zkladntext"/>
        <w:numPr>
          <w:ilvl w:val="0"/>
          <w:numId w:val="7"/>
        </w:numPr>
        <w:tabs>
          <w:tab w:val="left" w:pos="567"/>
        </w:tabs>
        <w:ind w:left="0" w:firstLine="0"/>
        <w:rPr>
          <w:rFonts w:ascii="Tahoma" w:hAnsi="Tahoma" w:cs="Tahoma"/>
          <w:b w:val="0"/>
          <w:sz w:val="20"/>
          <w:lang w:val="cs-CZ" w:eastAsia="cs-CZ"/>
        </w:rPr>
      </w:pPr>
      <w:r w:rsidRPr="006B6517">
        <w:rPr>
          <w:rFonts w:ascii="Tahoma" w:hAnsi="Tahoma" w:cs="Tahoma"/>
          <w:b w:val="0"/>
          <w:sz w:val="20"/>
          <w:lang w:val="cs-CZ" w:eastAsia="cs-CZ"/>
        </w:rPr>
        <w:t>Všechny povrchy, konstrukce, venkovní plochy apod. poškozené v důsledku stavební činnosti budou po provedení prací uvedeny zhotovitelem do původního stavu, v případě zničení budou</w:t>
      </w:r>
      <w:r w:rsidR="00C50E07" w:rsidRPr="006B6517">
        <w:rPr>
          <w:rFonts w:ascii="Tahoma" w:hAnsi="Tahoma" w:cs="Tahoma"/>
          <w:b w:val="0"/>
          <w:sz w:val="20"/>
          <w:lang w:val="cs-CZ" w:eastAsia="cs-CZ"/>
        </w:rPr>
        <w:t xml:space="preserve"> zhotovitelem </w:t>
      </w:r>
      <w:r w:rsidR="00C50E07" w:rsidRPr="005D2957">
        <w:rPr>
          <w:rFonts w:ascii="Tahoma" w:hAnsi="Tahoma" w:cs="Tahoma"/>
          <w:b w:val="0"/>
          <w:sz w:val="20"/>
          <w:lang w:val="cs-CZ" w:eastAsia="cs-CZ"/>
        </w:rPr>
        <w:t>nahrazeny novými.</w:t>
      </w:r>
    </w:p>
    <w:p w14:paraId="41BF1BDF" w14:textId="77777777" w:rsidR="003C0DF7" w:rsidRDefault="003C0DF7" w:rsidP="003C0DF7">
      <w:pPr>
        <w:pStyle w:val="Zkladntext"/>
        <w:tabs>
          <w:tab w:val="left" w:pos="567"/>
        </w:tabs>
        <w:rPr>
          <w:rFonts w:ascii="Tahoma" w:hAnsi="Tahoma" w:cs="Tahoma"/>
          <w:b w:val="0"/>
          <w:sz w:val="20"/>
          <w:lang w:val="cs-CZ" w:eastAsia="cs-CZ"/>
        </w:rPr>
      </w:pPr>
    </w:p>
    <w:p w14:paraId="21E57233" w14:textId="77777777" w:rsidR="00AE7AEA" w:rsidRPr="005D2957" w:rsidRDefault="00AE7AEA" w:rsidP="00AE7AEA">
      <w:pPr>
        <w:pStyle w:val="Zkladntext"/>
        <w:tabs>
          <w:tab w:val="left" w:pos="567"/>
        </w:tabs>
        <w:rPr>
          <w:rFonts w:ascii="Tahoma" w:hAnsi="Tahoma" w:cs="Tahoma"/>
          <w:b w:val="0"/>
          <w:sz w:val="20"/>
          <w:lang w:val="cs-CZ" w:eastAsia="cs-CZ"/>
        </w:rPr>
      </w:pPr>
    </w:p>
    <w:p w14:paraId="49DC2188" w14:textId="77777777" w:rsidR="008A7758" w:rsidRPr="005D2957" w:rsidRDefault="008A7758" w:rsidP="0025208D">
      <w:pPr>
        <w:pStyle w:val="Zkladntext"/>
        <w:tabs>
          <w:tab w:val="left" w:pos="567"/>
        </w:tabs>
        <w:rPr>
          <w:rFonts w:ascii="Tahoma" w:hAnsi="Tahoma" w:cs="Tahoma"/>
          <w:b w:val="0"/>
          <w:sz w:val="20"/>
          <w:lang w:val="cs-CZ" w:eastAsia="cs-CZ"/>
        </w:rPr>
      </w:pPr>
    </w:p>
    <w:p w14:paraId="49DC2189" w14:textId="77777777" w:rsidR="00EC4BD9" w:rsidRPr="006B6517" w:rsidRDefault="00F81F5E" w:rsidP="0025208D">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49DC218A" w14:textId="77777777" w:rsidR="00F81F5E" w:rsidRDefault="00F81F5E"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 xml:space="preserve">Zhotovitel se zavazuje </w:t>
      </w:r>
      <w:r w:rsidR="00661337">
        <w:rPr>
          <w:rFonts w:ascii="Tahoma" w:hAnsi="Tahoma" w:cs="Tahoma"/>
          <w:sz w:val="20"/>
          <w:szCs w:val="20"/>
          <w:lang w:eastAsia="ar-SA"/>
        </w:rPr>
        <w:t>dílo provést v následujících termínech:</w:t>
      </w:r>
    </w:p>
    <w:p w14:paraId="1A162FEB" w14:textId="79E2F5E4" w:rsidR="00B15DDD" w:rsidRDefault="00A12866" w:rsidP="00A12866">
      <w:pPr>
        <w:tabs>
          <w:tab w:val="left" w:pos="567"/>
          <w:tab w:val="left" w:pos="2835"/>
        </w:tabs>
        <w:ind w:left="2694" w:hanging="2127"/>
        <w:jc w:val="both"/>
        <w:rPr>
          <w:rFonts w:ascii="Tahoma" w:hAnsi="Tahoma" w:cs="Tahoma"/>
          <w:sz w:val="20"/>
          <w:szCs w:val="20"/>
          <w:lang w:eastAsia="ar-SA"/>
        </w:rPr>
      </w:pPr>
      <w:r>
        <w:rPr>
          <w:rFonts w:ascii="Tahoma" w:hAnsi="Tahoma" w:cs="Tahoma"/>
          <w:sz w:val="20"/>
          <w:szCs w:val="20"/>
        </w:rPr>
        <w:t xml:space="preserve">  </w:t>
      </w:r>
      <w:r w:rsidR="00661337" w:rsidRPr="00661337">
        <w:rPr>
          <w:rFonts w:ascii="Tahoma" w:hAnsi="Tahoma" w:cs="Tahoma"/>
          <w:sz w:val="20"/>
          <w:szCs w:val="20"/>
        </w:rPr>
        <w:t>Předání staveniště:</w:t>
      </w:r>
      <w:r w:rsidR="00661337" w:rsidRPr="00661337">
        <w:rPr>
          <w:rFonts w:ascii="Tahoma" w:hAnsi="Tahoma" w:cs="Tahoma"/>
          <w:sz w:val="20"/>
          <w:szCs w:val="20"/>
        </w:rPr>
        <w:tab/>
      </w:r>
      <w:r w:rsidR="00B15DDD">
        <w:rPr>
          <w:rFonts w:ascii="Tahoma" w:hAnsi="Tahoma" w:cs="Tahoma"/>
          <w:sz w:val="20"/>
          <w:szCs w:val="20"/>
        </w:rPr>
        <w:t xml:space="preserve">duben 2026 </w:t>
      </w:r>
      <w:r w:rsidR="00B15DDD" w:rsidRPr="00D31DAB">
        <w:rPr>
          <w:rFonts w:ascii="Tahoma" w:hAnsi="Tahoma" w:cs="Tahoma"/>
          <w:sz w:val="20"/>
          <w:szCs w:val="20"/>
        </w:rPr>
        <w:t xml:space="preserve">- konkrétní termín bude dohodnut mezi </w:t>
      </w:r>
      <w:r w:rsidR="00B15DDD">
        <w:rPr>
          <w:rFonts w:ascii="Tahoma" w:hAnsi="Tahoma" w:cs="Tahoma"/>
          <w:sz w:val="20"/>
          <w:szCs w:val="20"/>
        </w:rPr>
        <w:t>objednatelem a       zhotovitelem</w:t>
      </w:r>
    </w:p>
    <w:p w14:paraId="49DC218C" w14:textId="7B08D924" w:rsidR="00661337" w:rsidRPr="00661337" w:rsidRDefault="00661337" w:rsidP="00A12866">
      <w:pPr>
        <w:tabs>
          <w:tab w:val="left" w:pos="567"/>
          <w:tab w:val="left" w:pos="2835"/>
        </w:tabs>
        <w:ind w:firstLine="709"/>
        <w:jc w:val="both"/>
        <w:rPr>
          <w:rFonts w:ascii="Tahoma" w:hAnsi="Tahoma" w:cs="Tahoma"/>
          <w:sz w:val="20"/>
          <w:szCs w:val="20"/>
        </w:rPr>
      </w:pPr>
      <w:r w:rsidRPr="00661337">
        <w:rPr>
          <w:rFonts w:ascii="Tahoma" w:hAnsi="Tahoma" w:cs="Tahoma"/>
          <w:sz w:val="20"/>
          <w:szCs w:val="20"/>
        </w:rPr>
        <w:t>Termín zahájení plnění:</w:t>
      </w:r>
      <w:r w:rsidR="00B15DDD">
        <w:rPr>
          <w:rFonts w:ascii="Tahoma" w:hAnsi="Tahoma" w:cs="Tahoma"/>
          <w:sz w:val="20"/>
          <w:szCs w:val="20"/>
        </w:rPr>
        <w:t xml:space="preserve"> </w:t>
      </w:r>
      <w:r w:rsidRPr="00BC10A1">
        <w:rPr>
          <w:rFonts w:ascii="Tahoma" w:hAnsi="Tahoma" w:cs="Tahoma"/>
          <w:sz w:val="20"/>
          <w:szCs w:val="20"/>
        </w:rPr>
        <w:t>ihned po předání staveniště</w:t>
      </w:r>
    </w:p>
    <w:p w14:paraId="49DC218D" w14:textId="345EBCA9" w:rsidR="00661337" w:rsidRDefault="00661337" w:rsidP="00A12866">
      <w:pPr>
        <w:tabs>
          <w:tab w:val="left" w:pos="567"/>
        </w:tabs>
        <w:spacing w:after="180"/>
        <w:ind w:left="2832" w:hanging="2127"/>
        <w:jc w:val="both"/>
        <w:rPr>
          <w:rFonts w:ascii="Tahoma" w:hAnsi="Tahoma" w:cs="Tahoma"/>
          <w:b/>
          <w:sz w:val="20"/>
          <w:szCs w:val="20"/>
        </w:rPr>
      </w:pPr>
      <w:r w:rsidRPr="00661337">
        <w:rPr>
          <w:rFonts w:ascii="Tahoma" w:hAnsi="Tahoma" w:cs="Tahoma"/>
          <w:sz w:val="20"/>
          <w:szCs w:val="20"/>
        </w:rPr>
        <w:t>Maximální termín dokončení:</w:t>
      </w:r>
      <w:r w:rsidR="00B15DDD">
        <w:rPr>
          <w:rFonts w:ascii="Tahoma" w:hAnsi="Tahoma" w:cs="Tahoma"/>
          <w:sz w:val="20"/>
          <w:szCs w:val="20"/>
        </w:rPr>
        <w:t xml:space="preserve"> </w:t>
      </w:r>
      <w:r w:rsidR="00CF339C" w:rsidRPr="008B014A">
        <w:rPr>
          <w:rFonts w:ascii="Tahoma" w:hAnsi="Tahoma" w:cs="Tahoma"/>
          <w:sz w:val="20"/>
          <w:szCs w:val="20"/>
        </w:rPr>
        <w:t>nejpozději do</w:t>
      </w:r>
      <w:r w:rsidR="00CF339C">
        <w:rPr>
          <w:rFonts w:ascii="Tahoma" w:hAnsi="Tahoma" w:cs="Tahoma"/>
          <w:sz w:val="20"/>
          <w:szCs w:val="20"/>
        </w:rPr>
        <w:t xml:space="preserve"> </w:t>
      </w:r>
      <w:r w:rsidR="00CF339C" w:rsidRPr="0013204A">
        <w:rPr>
          <w:rFonts w:ascii="Tahoma" w:hAnsi="Tahoma" w:cs="Tahoma"/>
          <w:sz w:val="20"/>
          <w:szCs w:val="20"/>
        </w:rPr>
        <w:t>120 kalendářních dnů</w:t>
      </w:r>
      <w:r w:rsidR="00AA3DAF" w:rsidRPr="00AA3DAF">
        <w:rPr>
          <w:rFonts w:ascii="Tahoma" w:hAnsi="Tahoma" w:cs="Tahoma"/>
          <w:sz w:val="20"/>
          <w:szCs w:val="20"/>
        </w:rPr>
        <w:t xml:space="preserve"> ode dne protokolárního předání a převzetí </w:t>
      </w:r>
      <w:r w:rsidR="008E3FAE">
        <w:rPr>
          <w:rFonts w:ascii="Tahoma" w:hAnsi="Tahoma" w:cs="Tahoma"/>
          <w:sz w:val="20"/>
          <w:szCs w:val="20"/>
        </w:rPr>
        <w:t>staveniště</w:t>
      </w:r>
    </w:p>
    <w:p w14:paraId="49DC218E" w14:textId="77777777" w:rsidR="00451F13" w:rsidRPr="00451F13" w:rsidRDefault="00193200" w:rsidP="00193200">
      <w:pPr>
        <w:numPr>
          <w:ilvl w:val="0"/>
          <w:numId w:val="8"/>
        </w:numPr>
        <w:ind w:left="0" w:firstLine="0"/>
        <w:jc w:val="both"/>
        <w:rPr>
          <w:rFonts w:ascii="Tahoma" w:hAnsi="Tahoma" w:cs="Tahoma"/>
          <w:sz w:val="20"/>
        </w:rPr>
      </w:pPr>
      <w:r w:rsidRPr="006B6517">
        <w:rPr>
          <w:rFonts w:ascii="Tahoma" w:hAnsi="Tahoma" w:cs="Tahoma"/>
          <w:sz w:val="20"/>
          <w:szCs w:val="20"/>
        </w:rPr>
        <w:t>D</w:t>
      </w:r>
      <w:r w:rsidR="00E46D9E" w:rsidRPr="006B6517">
        <w:rPr>
          <w:rFonts w:ascii="Tahoma" w:hAnsi="Tahoma" w:cs="Tahoma"/>
          <w:sz w:val="20"/>
          <w:szCs w:val="20"/>
        </w:rPr>
        <w:t xml:space="preserve">oby plnění </w:t>
      </w:r>
      <w:r w:rsidRPr="006B6517">
        <w:rPr>
          <w:rFonts w:ascii="Tahoma" w:hAnsi="Tahoma" w:cs="Tahoma"/>
          <w:sz w:val="20"/>
          <w:szCs w:val="20"/>
        </w:rPr>
        <w:t>je možné prodloužit</w:t>
      </w:r>
      <w:r w:rsidR="00451F13">
        <w:rPr>
          <w:rFonts w:ascii="Tahoma" w:hAnsi="Tahoma" w:cs="Tahoma"/>
          <w:sz w:val="20"/>
          <w:szCs w:val="20"/>
        </w:rPr>
        <w:t xml:space="preserve"> z důvodu:</w:t>
      </w:r>
    </w:p>
    <w:p w14:paraId="49DC218F" w14:textId="77777777" w:rsidR="00451F13" w:rsidRPr="00451F13" w:rsidRDefault="00451F13" w:rsidP="00B53535">
      <w:pPr>
        <w:ind w:left="708"/>
        <w:jc w:val="both"/>
        <w:rPr>
          <w:rFonts w:ascii="Tahoma" w:hAnsi="Tahoma" w:cs="Tahoma"/>
          <w:sz w:val="20"/>
        </w:rPr>
      </w:pPr>
      <w:r>
        <w:rPr>
          <w:rFonts w:ascii="Tahoma" w:hAnsi="Tahoma" w:cs="Tahoma"/>
          <w:sz w:val="20"/>
          <w:szCs w:val="20"/>
        </w:rPr>
        <w:t xml:space="preserve">3.2.1 </w:t>
      </w:r>
      <w:r w:rsidR="00E46D9E" w:rsidRPr="006B6517">
        <w:rPr>
          <w:rFonts w:ascii="Tahoma" w:hAnsi="Tahoma" w:cs="Tahoma"/>
          <w:sz w:val="20"/>
          <w:szCs w:val="20"/>
        </w:rPr>
        <w:t xml:space="preserve">vyšší moci nebo jiných neočekávaných okolností, které nastaly bez zavinění některé ze smluvních stran, </w:t>
      </w:r>
      <w:r>
        <w:rPr>
          <w:rFonts w:ascii="Tahoma" w:hAnsi="Tahoma" w:cs="Tahoma"/>
          <w:sz w:val="20"/>
          <w:szCs w:val="20"/>
        </w:rPr>
        <w:t>nebo</w:t>
      </w:r>
    </w:p>
    <w:p w14:paraId="3AB8C04E" w14:textId="77777777" w:rsidR="008E3FAE" w:rsidRDefault="00451F13" w:rsidP="00B53535">
      <w:pPr>
        <w:ind w:left="708"/>
        <w:jc w:val="both"/>
        <w:rPr>
          <w:rFonts w:ascii="Tahoma" w:hAnsi="Tahoma" w:cs="Tahoma"/>
          <w:sz w:val="20"/>
        </w:rPr>
      </w:pPr>
      <w:r>
        <w:rPr>
          <w:rFonts w:ascii="Tahoma" w:eastAsia="Calibri" w:hAnsi="Tahoma" w:cs="Tahoma"/>
          <w:sz w:val="20"/>
          <w:szCs w:val="20"/>
          <w:lang w:eastAsia="en-US"/>
        </w:rPr>
        <w:t xml:space="preserve">3.2.2 </w:t>
      </w:r>
      <w:r w:rsidR="00193200" w:rsidRPr="006B6517">
        <w:rPr>
          <w:rFonts w:ascii="Tahoma" w:eastAsia="Calibri" w:hAnsi="Tahoma" w:cs="Tahoma"/>
          <w:sz w:val="20"/>
          <w:szCs w:val="20"/>
          <w:lang w:eastAsia="en-US"/>
        </w:rPr>
        <w:t xml:space="preserve">nutnosti </w:t>
      </w:r>
      <w:r w:rsidR="00E46D9E" w:rsidRPr="006B6517">
        <w:rPr>
          <w:rFonts w:ascii="Tahoma" w:hAnsi="Tahoma" w:cs="Tahoma"/>
          <w:sz w:val="20"/>
        </w:rPr>
        <w:t xml:space="preserve">přerušení stavebních prací z důvodu </w:t>
      </w:r>
      <w:r w:rsidR="00543778" w:rsidRPr="006B6517">
        <w:rPr>
          <w:rFonts w:ascii="Tahoma" w:hAnsi="Tahoma" w:cs="Tahoma"/>
          <w:sz w:val="20"/>
        </w:rPr>
        <w:t>nepříznivých klimatických podmínek</w:t>
      </w:r>
      <w:r w:rsidR="00193200" w:rsidRPr="006B6517">
        <w:rPr>
          <w:rFonts w:ascii="Tahoma" w:hAnsi="Tahoma" w:cs="Tahoma"/>
          <w:sz w:val="20"/>
        </w:rPr>
        <w:t xml:space="preserve">, které by bránily nebo zcela vylučovaly kvalitní provádění stavebních prací nebo by jejich provedení nebylo možné bez porušení technologických postupů, které by mělo vliv </w:t>
      </w:r>
      <w:r w:rsidR="00325392">
        <w:rPr>
          <w:rFonts w:ascii="Tahoma" w:hAnsi="Tahoma" w:cs="Tahoma"/>
          <w:sz w:val="20"/>
        </w:rPr>
        <w:t xml:space="preserve">na kvalitu prováděných prací. </w:t>
      </w:r>
    </w:p>
    <w:p w14:paraId="6809B3BD" w14:textId="19369EDF" w:rsidR="002E46E3" w:rsidRPr="002E46E3" w:rsidRDefault="002E46E3" w:rsidP="002E46E3">
      <w:pPr>
        <w:pStyle w:val="Odstavecseseznamem"/>
        <w:numPr>
          <w:ilvl w:val="2"/>
          <w:numId w:val="45"/>
        </w:numPr>
        <w:tabs>
          <w:tab w:val="left" w:pos="284"/>
        </w:tabs>
        <w:ind w:left="709" w:firstLine="11"/>
        <w:jc w:val="both"/>
        <w:rPr>
          <w:rFonts w:ascii="Tahoma" w:eastAsia="Calibri" w:hAnsi="Tahoma" w:cs="Tahoma"/>
          <w:sz w:val="20"/>
          <w:szCs w:val="20"/>
          <w:lang w:eastAsia="en-US"/>
        </w:rPr>
      </w:pPr>
      <w:r w:rsidRPr="002E46E3">
        <w:rPr>
          <w:rFonts w:ascii="Tahoma" w:eastAsia="Calibri" w:hAnsi="Tahoma" w:cs="Tahoma"/>
          <w:sz w:val="20"/>
          <w:szCs w:val="20"/>
          <w:lang w:eastAsia="en-US"/>
        </w:rPr>
        <w:t>nutnosti realizace dodatečných stavebních prací nebo změn stavebních prací, které budou mít prokazatelně vliv na prodloužení doby realizace díla.</w:t>
      </w:r>
    </w:p>
    <w:p w14:paraId="5A2B5C4B" w14:textId="77777777" w:rsidR="008E3FAE" w:rsidRDefault="008E3FAE" w:rsidP="00B53535">
      <w:pPr>
        <w:ind w:left="708"/>
        <w:jc w:val="both"/>
        <w:rPr>
          <w:rFonts w:ascii="Tahoma" w:hAnsi="Tahoma" w:cs="Tahoma"/>
          <w:sz w:val="20"/>
        </w:rPr>
      </w:pPr>
    </w:p>
    <w:p w14:paraId="5ADE5331" w14:textId="77777777" w:rsidR="002E46E3" w:rsidRPr="003A6849" w:rsidRDefault="002E46E3" w:rsidP="002E46E3">
      <w:pPr>
        <w:tabs>
          <w:tab w:val="left" w:pos="284"/>
        </w:tabs>
        <w:jc w:val="both"/>
        <w:rPr>
          <w:rFonts w:ascii="Tahoma" w:eastAsia="Calibri" w:hAnsi="Tahoma" w:cs="Tahoma"/>
          <w:sz w:val="20"/>
          <w:szCs w:val="20"/>
          <w:lang w:eastAsia="en-US"/>
        </w:rPr>
      </w:pPr>
      <w:r w:rsidRPr="003A6849">
        <w:rPr>
          <w:rFonts w:ascii="Tahoma" w:eastAsia="Calibri" w:hAnsi="Tahoma" w:cs="Tahoma"/>
          <w:sz w:val="20"/>
          <w:lang w:eastAsia="en-US"/>
        </w:rPr>
        <w:lastRenderedPageBreak/>
        <w:t xml:space="preserve">O prodloužení termínu dokončení díla bude mezi smluvními stranami uzavřen písemný dodatek k této smlouvě vycházející z objektivně zjištěného </w:t>
      </w:r>
      <w:r w:rsidRPr="003A6849">
        <w:rPr>
          <w:rFonts w:ascii="Tahoma" w:hAnsi="Tahoma" w:cs="Tahoma"/>
          <w:sz w:val="20"/>
        </w:rPr>
        <w:t xml:space="preserve">stavu. Termín realizace se prodlouží max. o počet dnů, po které nebylo možno provádět dílo z výše uvedených důvodu nebo o počet dnů potřebných k realizaci </w:t>
      </w:r>
      <w:r w:rsidRPr="003A6849">
        <w:rPr>
          <w:rFonts w:ascii="Tahoma" w:eastAsia="Calibri" w:hAnsi="Tahoma" w:cs="Tahoma"/>
          <w:sz w:val="20"/>
          <w:szCs w:val="20"/>
          <w:lang w:eastAsia="en-US"/>
        </w:rPr>
        <w:t>dodatečných stavebních prací nebo změn stavebních prací</w:t>
      </w:r>
    </w:p>
    <w:p w14:paraId="49DC2193" w14:textId="77777777" w:rsidR="00193200" w:rsidRPr="00492597" w:rsidRDefault="00193200" w:rsidP="00193200">
      <w:pPr>
        <w:rPr>
          <w:rFonts w:ascii="Tahoma" w:hAnsi="Tahoma" w:cs="Tahoma"/>
          <w:sz w:val="20"/>
          <w:highlight w:val="yellow"/>
        </w:rPr>
      </w:pPr>
    </w:p>
    <w:p w14:paraId="49DC2194" w14:textId="77777777" w:rsidR="004F005A" w:rsidRPr="006B6517"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49DC2196" w14:textId="77777777" w:rsidR="00450E8E" w:rsidRPr="00DF2224" w:rsidRDefault="00F81F5E" w:rsidP="00E46D9E">
      <w:pPr>
        <w:numPr>
          <w:ilvl w:val="0"/>
          <w:numId w:val="8"/>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w:t>
      </w:r>
      <w:r w:rsidR="005B3AA2" w:rsidRPr="00DF2224">
        <w:rPr>
          <w:rFonts w:ascii="Tahoma" w:hAnsi="Tahoma" w:cs="Tahoma"/>
          <w:sz w:val="20"/>
          <w:szCs w:val="20"/>
          <w:lang w:eastAsia="ar-SA"/>
        </w:rPr>
        <w:t xml:space="preserve">, včetně </w:t>
      </w:r>
      <w:r w:rsidRPr="00DF2224">
        <w:rPr>
          <w:rFonts w:ascii="Tahoma" w:hAnsi="Tahoma" w:cs="Tahoma"/>
          <w:sz w:val="20"/>
          <w:szCs w:val="20"/>
          <w:lang w:eastAsia="ar-SA"/>
        </w:rPr>
        <w:t>řádné</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protokolární</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předání díla objednateli formou dle čl</w:t>
      </w:r>
      <w:r w:rsidR="003B1344" w:rsidRPr="00DF2224">
        <w:rPr>
          <w:rFonts w:ascii="Tahoma" w:hAnsi="Tahoma" w:cs="Tahoma"/>
          <w:sz w:val="20"/>
          <w:szCs w:val="20"/>
          <w:lang w:eastAsia="ar-SA"/>
        </w:rPr>
        <w:t>.</w:t>
      </w:r>
      <w:r w:rsidRPr="00DF2224">
        <w:rPr>
          <w:rFonts w:ascii="Tahoma" w:hAnsi="Tahoma" w:cs="Tahoma"/>
          <w:sz w:val="20"/>
          <w:szCs w:val="20"/>
          <w:lang w:eastAsia="ar-SA"/>
        </w:rPr>
        <w:t xml:space="preserve"> </w:t>
      </w:r>
      <w:r w:rsidR="00EC29C1" w:rsidRPr="00DF2224">
        <w:rPr>
          <w:rFonts w:ascii="Tahoma" w:hAnsi="Tahoma" w:cs="Tahoma"/>
          <w:sz w:val="20"/>
          <w:szCs w:val="20"/>
          <w:lang w:eastAsia="ar-SA"/>
        </w:rPr>
        <w:t xml:space="preserve">XIII. </w:t>
      </w:r>
      <w:r w:rsidRPr="00DF2224">
        <w:rPr>
          <w:rFonts w:ascii="Tahoma" w:hAnsi="Tahoma" w:cs="Tahoma"/>
          <w:sz w:val="20"/>
          <w:szCs w:val="20"/>
          <w:lang w:eastAsia="ar-SA"/>
        </w:rPr>
        <w:t>této smlouvy.</w:t>
      </w:r>
      <w:r w:rsidR="0062080F" w:rsidRPr="00DF2224">
        <w:rPr>
          <w:rFonts w:ascii="Tahoma" w:hAnsi="Tahoma" w:cs="Tahoma"/>
          <w:sz w:val="20"/>
          <w:szCs w:val="20"/>
          <w:lang w:eastAsia="ar-SA"/>
        </w:rPr>
        <w:t xml:space="preserve"> Dílo je prosté všech vad a nedodělků, pokud neobsahuje vady, které samy o sobě ani ve spojení s jinými nebrání užívání díla funkčně nebo esteticky, ani jeho užívání podstatným způsobem neomezují.</w:t>
      </w:r>
      <w:r w:rsidR="00E46D9E" w:rsidRPr="00DF2224">
        <w:rPr>
          <w:rFonts w:ascii="Tahoma" w:hAnsi="Tahoma" w:cs="Tahoma"/>
          <w:sz w:val="20"/>
          <w:szCs w:val="20"/>
          <w:lang w:eastAsia="ar-SA"/>
        </w:rPr>
        <w:t xml:space="preserve"> </w:t>
      </w:r>
      <w:r w:rsidR="0086793C" w:rsidRPr="00DF2224">
        <w:rPr>
          <w:rFonts w:ascii="Tahoma" w:hAnsi="Tahoma" w:cs="Tahoma"/>
          <w:sz w:val="20"/>
          <w:szCs w:val="20"/>
          <w:lang w:eastAsia="ar-SA"/>
        </w:rPr>
        <w:t xml:space="preserve">Zhotovitel se zavazuje poskytnout objednateli plnou </w:t>
      </w:r>
      <w:bookmarkStart w:id="4" w:name="_Hlk210909942"/>
      <w:r w:rsidR="0086793C" w:rsidRPr="00DF2224">
        <w:rPr>
          <w:rFonts w:ascii="Tahoma" w:hAnsi="Tahoma" w:cs="Tahoma"/>
          <w:sz w:val="20"/>
          <w:szCs w:val="20"/>
          <w:lang w:eastAsia="ar-SA"/>
        </w:rPr>
        <w:t>součinnost při kolaudaci stavby.</w:t>
      </w:r>
    </w:p>
    <w:bookmarkEnd w:id="4"/>
    <w:p w14:paraId="49DC2197" w14:textId="77777777" w:rsidR="00F81F5E" w:rsidRPr="00DF2224" w:rsidRDefault="00DA3C59" w:rsidP="007A1E1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 xml:space="preserve">IV. </w:t>
      </w:r>
      <w:r w:rsidR="00F81F5E" w:rsidRPr="00DF2224">
        <w:rPr>
          <w:rFonts w:ascii="Tahoma" w:hAnsi="Tahoma" w:cs="Tahoma"/>
          <w:b/>
          <w:sz w:val="22"/>
          <w:szCs w:val="20"/>
          <w:u w:val="single"/>
        </w:rPr>
        <w:t>Místo provádění díla</w:t>
      </w:r>
    </w:p>
    <w:p w14:paraId="49DC2199" w14:textId="3CB73473" w:rsidR="00B8377C" w:rsidRPr="0040392E" w:rsidRDefault="00BC10A1" w:rsidP="0040392E">
      <w:pPr>
        <w:pStyle w:val="Zkladntextodsazen31"/>
        <w:numPr>
          <w:ilvl w:val="1"/>
          <w:numId w:val="4"/>
        </w:numPr>
        <w:tabs>
          <w:tab w:val="clear" w:pos="705"/>
          <w:tab w:val="num" w:pos="567"/>
        </w:tabs>
        <w:spacing w:after="180"/>
        <w:ind w:left="0" w:firstLine="0"/>
        <w:rPr>
          <w:rFonts w:ascii="Tahoma" w:hAnsi="Tahoma" w:cs="Tahoma"/>
          <w:sz w:val="20"/>
        </w:rPr>
      </w:pPr>
      <w:r w:rsidRPr="00BC10A1">
        <w:rPr>
          <w:rFonts w:ascii="Tahoma" w:hAnsi="Tahoma" w:cs="Tahoma"/>
          <w:sz w:val="20"/>
        </w:rPr>
        <w:t>Místem provádění díl</w:t>
      </w:r>
      <w:r w:rsidR="004C2530">
        <w:rPr>
          <w:rFonts w:ascii="Tahoma" w:hAnsi="Tahoma" w:cs="Tahoma"/>
          <w:sz w:val="20"/>
        </w:rPr>
        <w:t>a</w:t>
      </w:r>
      <w:r w:rsidRPr="00BC10A1">
        <w:rPr>
          <w:rFonts w:ascii="Tahoma" w:hAnsi="Tahoma" w:cs="Tahoma"/>
          <w:sz w:val="20"/>
        </w:rPr>
        <w:t xml:space="preserve"> je MČ Praha 18, </w:t>
      </w:r>
      <w:r w:rsidR="004E2833">
        <w:rPr>
          <w:rFonts w:ascii="Tahoma" w:hAnsi="Tahoma" w:cs="Tahoma"/>
          <w:sz w:val="20"/>
        </w:rPr>
        <w:t>M</w:t>
      </w:r>
      <w:r w:rsidRPr="00BC10A1">
        <w:rPr>
          <w:rFonts w:ascii="Tahoma" w:hAnsi="Tahoma" w:cs="Tahoma"/>
          <w:sz w:val="20"/>
        </w:rPr>
        <w:t>ateřská škola Místecká 454, Praha 18 Letňany. V podrobnostech je místo plnění popsané v projektové dokumentaci.</w:t>
      </w:r>
    </w:p>
    <w:p w14:paraId="691DC6C1" w14:textId="54278BA9" w:rsidR="007D5236" w:rsidRPr="002E46E3" w:rsidRDefault="00F81F5E" w:rsidP="007D5236">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r w:rsidR="002E46E3">
        <w:rPr>
          <w:rFonts w:ascii="Tahoma" w:hAnsi="Tahoma" w:cs="Tahoma"/>
          <w:sz w:val="20"/>
        </w:rPr>
        <w:t>.</w:t>
      </w:r>
    </w:p>
    <w:p w14:paraId="49DC219B" w14:textId="77777777" w:rsidR="005D2E59" w:rsidRPr="00DF2224" w:rsidRDefault="00962CB5" w:rsidP="007A1E17">
      <w:pPr>
        <w:spacing w:before="480" w:after="120"/>
        <w:jc w:val="center"/>
        <w:outlineLvl w:val="0"/>
        <w:rPr>
          <w:rFonts w:ascii="Tahoma" w:hAnsi="Tahoma" w:cs="Tahoma"/>
          <w:b/>
          <w:sz w:val="22"/>
          <w:szCs w:val="20"/>
          <w:u w:val="single"/>
        </w:rPr>
      </w:pPr>
      <w:bookmarkStart w:id="5" w:name="_Toc255560894"/>
      <w:bookmarkStart w:id="6" w:name="_Toc255560747"/>
      <w:r w:rsidRPr="00DF2224">
        <w:rPr>
          <w:rFonts w:ascii="Tahoma" w:hAnsi="Tahoma" w:cs="Tahoma"/>
          <w:b/>
          <w:sz w:val="22"/>
          <w:szCs w:val="20"/>
          <w:u w:val="single"/>
        </w:rPr>
        <w:t>V</w:t>
      </w:r>
      <w:r w:rsidR="00F81F5E" w:rsidRPr="00DF2224">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5"/>
      <w:bookmarkEnd w:id="6"/>
    </w:p>
    <w:p w14:paraId="49DC219C" w14:textId="77777777" w:rsidR="00A41C90" w:rsidRPr="00DF2224" w:rsidRDefault="009D0E42" w:rsidP="00F10C70">
      <w:pPr>
        <w:pStyle w:val="Zkladntext"/>
        <w:numPr>
          <w:ilvl w:val="0"/>
          <w:numId w:val="9"/>
        </w:numPr>
        <w:ind w:left="709" w:hanging="709"/>
        <w:rPr>
          <w:rFonts w:ascii="Tahoma" w:hAnsi="Tahoma" w:cs="Tahoma"/>
          <w:bCs/>
          <w:sz w:val="20"/>
          <w:lang w:val="cs-CZ"/>
        </w:rPr>
      </w:pPr>
      <w:r w:rsidRPr="00DF2224">
        <w:rPr>
          <w:rFonts w:ascii="Tahoma" w:hAnsi="Tahoma" w:cs="Tahoma"/>
          <w:bCs/>
          <w:sz w:val="20"/>
          <w:lang w:val="cs-CZ"/>
        </w:rPr>
        <w:t>C</w:t>
      </w:r>
      <w:r w:rsidR="00A41C90" w:rsidRPr="00DF2224">
        <w:rPr>
          <w:rFonts w:ascii="Tahoma" w:hAnsi="Tahoma" w:cs="Tahoma"/>
          <w:bCs/>
          <w:sz w:val="20"/>
          <w:lang w:val="cs-CZ"/>
        </w:rPr>
        <w:t>ena díla dle této smlouvy je stanovena ve výši:</w:t>
      </w:r>
    </w:p>
    <w:p w14:paraId="49DC219D" w14:textId="77777777" w:rsidR="009D0E42" w:rsidRPr="00DF2224" w:rsidRDefault="009D0E42" w:rsidP="00F10C70">
      <w:pPr>
        <w:tabs>
          <w:tab w:val="left" w:pos="709"/>
          <w:tab w:val="right" w:pos="7797"/>
          <w:tab w:val="left" w:pos="7938"/>
        </w:tabs>
        <w:autoSpaceDE w:val="0"/>
        <w:autoSpaceDN w:val="0"/>
        <w:ind w:left="709"/>
        <w:rPr>
          <w:rFonts w:ascii="Tahoma" w:hAnsi="Tahoma" w:cs="Tahoma"/>
          <w:sz w:val="20"/>
          <w:szCs w:val="20"/>
        </w:rPr>
      </w:pPr>
      <w:r w:rsidRPr="00DF2224">
        <w:rPr>
          <w:rFonts w:ascii="Tahoma" w:hAnsi="Tahoma" w:cs="Tahoma"/>
          <w:sz w:val="20"/>
          <w:szCs w:val="20"/>
        </w:rPr>
        <w:t>Celková cena</w:t>
      </w:r>
      <w:r w:rsidRPr="00DF2224">
        <w:rPr>
          <w:rFonts w:ascii="Tahoma" w:hAnsi="Tahoma" w:cs="Tahoma"/>
          <w:sz w:val="20"/>
          <w:szCs w:val="20"/>
        </w:rPr>
        <w:tab/>
      </w:r>
      <w:r w:rsidRPr="00DF2224">
        <w:rPr>
          <w:rFonts w:ascii="Tahoma" w:hAnsi="Tahoma" w:cs="Tahoma"/>
          <w:sz w:val="20"/>
          <w:szCs w:val="20"/>
          <w:highlight w:val="yellow"/>
        </w:rPr>
        <w:t>………………….</w:t>
      </w:r>
      <w:r w:rsidRPr="00DF2224">
        <w:rPr>
          <w:rFonts w:ascii="Tahoma" w:hAnsi="Tahoma" w:cs="Tahoma"/>
          <w:sz w:val="20"/>
          <w:szCs w:val="20"/>
        </w:rPr>
        <w:tab/>
        <w:t>Kč bez DPH</w:t>
      </w:r>
    </w:p>
    <w:p w14:paraId="49DC219E" w14:textId="77777777" w:rsidR="009D0E42" w:rsidRPr="00DF2224" w:rsidRDefault="009D0E42" w:rsidP="00F10C70">
      <w:pPr>
        <w:tabs>
          <w:tab w:val="left" w:pos="709"/>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Pr="00DF2224">
        <w:rPr>
          <w:rFonts w:ascii="Tahoma" w:hAnsi="Tahoma" w:cs="Tahoma"/>
          <w:sz w:val="20"/>
          <w:szCs w:val="20"/>
        </w:rPr>
        <w:tab/>
        <w:t>Kč DPH</w:t>
      </w:r>
    </w:p>
    <w:p w14:paraId="52B5225A" w14:textId="4FD6464E" w:rsidR="001F05C2" w:rsidRPr="00DF2224" w:rsidRDefault="009D0E42" w:rsidP="007535D6">
      <w:pPr>
        <w:tabs>
          <w:tab w:val="left" w:pos="709"/>
          <w:tab w:val="right" w:pos="7797"/>
          <w:tab w:val="left" w:pos="7938"/>
        </w:tabs>
        <w:ind w:left="709"/>
        <w:rPr>
          <w:rFonts w:ascii="Tahoma" w:hAnsi="Tahoma" w:cs="Tahoma"/>
          <w:sz w:val="20"/>
          <w:szCs w:val="20"/>
        </w:rPr>
      </w:pPr>
      <w:r w:rsidRPr="00DF2224">
        <w:rPr>
          <w:rFonts w:ascii="Tahoma" w:hAnsi="Tahoma" w:cs="Tahoma"/>
          <w:sz w:val="20"/>
          <w:szCs w:val="20"/>
        </w:rPr>
        <w:tab/>
      </w:r>
      <w:r w:rsidR="00B84ACC" w:rsidRPr="00DF2224">
        <w:rPr>
          <w:rFonts w:ascii="Tahoma" w:hAnsi="Tahoma" w:cs="Tahoma"/>
          <w:sz w:val="20"/>
          <w:szCs w:val="20"/>
          <w:highlight w:val="yellow"/>
        </w:rPr>
        <w:t>………………….</w:t>
      </w:r>
      <w:r w:rsidRPr="00DF2224">
        <w:rPr>
          <w:rFonts w:ascii="Tahoma" w:hAnsi="Tahoma" w:cs="Tahoma"/>
          <w:sz w:val="20"/>
          <w:szCs w:val="20"/>
        </w:rPr>
        <w:tab/>
        <w:t>Kč včetně DPH</w:t>
      </w:r>
    </w:p>
    <w:p w14:paraId="49DC21A0" w14:textId="123AA656" w:rsidR="00DA3C59" w:rsidRPr="008F4B66" w:rsidRDefault="00DA3C59" w:rsidP="00A30A89">
      <w:pPr>
        <w:spacing w:before="180" w:after="180"/>
        <w:jc w:val="both"/>
        <w:rPr>
          <w:rFonts w:ascii="Tahoma" w:hAnsi="Tahoma" w:cs="Tahoma"/>
          <w:sz w:val="20"/>
          <w:szCs w:val="20"/>
        </w:rPr>
      </w:pPr>
      <w:r w:rsidRPr="00DF2224">
        <w:rPr>
          <w:rFonts w:ascii="Tahoma" w:hAnsi="Tahoma" w:cs="Tahoma"/>
          <w:sz w:val="20"/>
          <w:szCs w:val="20"/>
        </w:rPr>
        <w:t xml:space="preserve">Podrobná kalkulace ceny </w:t>
      </w:r>
      <w:r w:rsidRPr="008F4B66">
        <w:rPr>
          <w:rFonts w:ascii="Tahoma" w:hAnsi="Tahoma" w:cs="Tahoma"/>
          <w:sz w:val="20"/>
          <w:szCs w:val="20"/>
        </w:rPr>
        <w:t>díla včetně jednotkových cen je uveden</w:t>
      </w:r>
      <w:r w:rsidR="008B0F8B" w:rsidRPr="008F4B66">
        <w:rPr>
          <w:rFonts w:ascii="Tahoma" w:hAnsi="Tahoma" w:cs="Tahoma"/>
          <w:sz w:val="20"/>
          <w:szCs w:val="20"/>
        </w:rPr>
        <w:t>a</w:t>
      </w:r>
      <w:r w:rsidRPr="008F4B66">
        <w:rPr>
          <w:rFonts w:ascii="Tahoma" w:hAnsi="Tahoma" w:cs="Tahoma"/>
          <w:sz w:val="20"/>
          <w:szCs w:val="20"/>
        </w:rPr>
        <w:t xml:space="preserve"> v</w:t>
      </w:r>
      <w:r w:rsidR="00EE0825" w:rsidRPr="008F4B66">
        <w:rPr>
          <w:rFonts w:ascii="Tahoma" w:hAnsi="Tahoma" w:cs="Tahoma"/>
          <w:sz w:val="20"/>
          <w:szCs w:val="20"/>
        </w:rPr>
        <w:t> oceněn</w:t>
      </w:r>
      <w:r w:rsidR="00736945">
        <w:rPr>
          <w:rFonts w:ascii="Tahoma" w:hAnsi="Tahoma" w:cs="Tahoma"/>
          <w:sz w:val="20"/>
          <w:szCs w:val="20"/>
        </w:rPr>
        <w:t>ém</w:t>
      </w:r>
      <w:r w:rsidR="00EE0825" w:rsidRPr="008F4B66">
        <w:rPr>
          <w:rFonts w:ascii="Tahoma" w:hAnsi="Tahoma" w:cs="Tahoma"/>
          <w:sz w:val="20"/>
          <w:szCs w:val="20"/>
        </w:rPr>
        <w:t xml:space="preserve"> soupis</w:t>
      </w:r>
      <w:r w:rsidR="00736945">
        <w:rPr>
          <w:rFonts w:ascii="Tahoma" w:hAnsi="Tahoma" w:cs="Tahoma"/>
          <w:sz w:val="20"/>
          <w:szCs w:val="20"/>
        </w:rPr>
        <w:t>e</w:t>
      </w:r>
      <w:r w:rsidR="00A050A1" w:rsidRPr="008F4B66">
        <w:rPr>
          <w:rFonts w:ascii="Tahoma" w:hAnsi="Tahoma" w:cs="Tahoma"/>
          <w:sz w:val="20"/>
          <w:szCs w:val="20"/>
        </w:rPr>
        <w:t xml:space="preserve"> </w:t>
      </w:r>
      <w:r w:rsidR="00EE0825" w:rsidRPr="008F4B66">
        <w:rPr>
          <w:rFonts w:ascii="Tahoma" w:hAnsi="Tahoma" w:cs="Tahoma"/>
          <w:sz w:val="20"/>
          <w:szCs w:val="20"/>
        </w:rPr>
        <w:t>stavebních prací, dodávek a služeb</w:t>
      </w:r>
      <w:r w:rsidR="00FD4139" w:rsidRPr="008F4B66">
        <w:rPr>
          <w:rFonts w:ascii="Tahoma" w:hAnsi="Tahoma" w:cs="Tahoma"/>
          <w:sz w:val="20"/>
          <w:szCs w:val="20"/>
        </w:rPr>
        <w:t xml:space="preserve"> s výkazem výměr</w:t>
      </w:r>
      <w:r w:rsidR="008F4B66" w:rsidRPr="008F4B66">
        <w:rPr>
          <w:rFonts w:ascii="Tahoma" w:hAnsi="Tahoma" w:cs="Tahoma"/>
          <w:sz w:val="20"/>
          <w:szCs w:val="20"/>
        </w:rPr>
        <w:t xml:space="preserve"> (dále jen „VV“)</w:t>
      </w:r>
      <w:r w:rsidR="00EE0825" w:rsidRPr="008F4B66">
        <w:rPr>
          <w:rFonts w:ascii="Tahoma" w:hAnsi="Tahoma" w:cs="Tahoma"/>
          <w:sz w:val="20"/>
          <w:szCs w:val="20"/>
        </w:rPr>
        <w:t xml:space="preserve">, </w:t>
      </w:r>
      <w:r w:rsidRPr="008F4B66">
        <w:rPr>
          <w:rFonts w:ascii="Tahoma" w:hAnsi="Tahoma" w:cs="Tahoma"/>
          <w:sz w:val="20"/>
          <w:szCs w:val="20"/>
        </w:rPr>
        <w:t>kter</w:t>
      </w:r>
      <w:r w:rsidR="00FE518E" w:rsidRPr="008F4B66">
        <w:rPr>
          <w:rFonts w:ascii="Tahoma" w:hAnsi="Tahoma" w:cs="Tahoma"/>
          <w:sz w:val="20"/>
          <w:szCs w:val="20"/>
        </w:rPr>
        <w:t>ý</w:t>
      </w:r>
      <w:r w:rsidRPr="008F4B66">
        <w:rPr>
          <w:rFonts w:ascii="Tahoma" w:hAnsi="Tahoma" w:cs="Tahoma"/>
          <w:sz w:val="20"/>
          <w:szCs w:val="20"/>
        </w:rPr>
        <w:t xml:space="preserve"> tvoří </w:t>
      </w:r>
      <w:r w:rsidRPr="00672474">
        <w:rPr>
          <w:rFonts w:ascii="Tahoma" w:hAnsi="Tahoma" w:cs="Tahoma"/>
          <w:sz w:val="20"/>
          <w:szCs w:val="20"/>
          <w:u w:val="single"/>
        </w:rPr>
        <w:t>přílohu č. </w:t>
      </w:r>
      <w:r w:rsidR="001120A6" w:rsidRPr="00672474">
        <w:rPr>
          <w:rFonts w:ascii="Tahoma" w:hAnsi="Tahoma" w:cs="Tahoma"/>
          <w:sz w:val="20"/>
          <w:szCs w:val="20"/>
          <w:u w:val="single"/>
        </w:rPr>
        <w:t>1</w:t>
      </w:r>
      <w:r w:rsidRPr="00672474">
        <w:rPr>
          <w:rFonts w:ascii="Tahoma" w:hAnsi="Tahoma" w:cs="Tahoma"/>
          <w:sz w:val="20"/>
          <w:szCs w:val="20"/>
          <w:u w:val="single"/>
        </w:rPr>
        <w:t xml:space="preserve"> této smlouvy</w:t>
      </w:r>
      <w:r w:rsidRPr="008F4B66">
        <w:rPr>
          <w:rFonts w:ascii="Tahoma" w:hAnsi="Tahoma" w:cs="Tahoma"/>
          <w:sz w:val="20"/>
          <w:szCs w:val="20"/>
        </w:rPr>
        <w:t>.</w:t>
      </w:r>
      <w:r w:rsidR="00AB4A7D" w:rsidRPr="008F4B66">
        <w:rPr>
          <w:rFonts w:ascii="Tahoma" w:hAnsi="Tahoma" w:cs="Tahoma"/>
          <w:sz w:val="20"/>
          <w:szCs w:val="20"/>
        </w:rPr>
        <w:t xml:space="preserve"> Jednotkové ceny uvedené v oceněném VV, jso</w:t>
      </w:r>
      <w:r w:rsidR="008F4B66" w:rsidRPr="008F4B66">
        <w:rPr>
          <w:rFonts w:ascii="Tahoma" w:hAnsi="Tahoma" w:cs="Tahoma"/>
          <w:sz w:val="20"/>
          <w:szCs w:val="20"/>
        </w:rPr>
        <w:t>u závazné po celou dobu plnění této s</w:t>
      </w:r>
      <w:r w:rsidR="00AB4A7D" w:rsidRPr="008F4B66">
        <w:rPr>
          <w:rFonts w:ascii="Tahoma" w:hAnsi="Tahoma" w:cs="Tahoma"/>
          <w:sz w:val="20"/>
          <w:szCs w:val="20"/>
        </w:rPr>
        <w:t xml:space="preserve">mlouvy. </w:t>
      </w:r>
      <w:r w:rsidR="001924E0" w:rsidRPr="008F4B66">
        <w:rPr>
          <w:rFonts w:ascii="Tahoma" w:hAnsi="Tahoma" w:cs="Tahoma"/>
          <w:sz w:val="20"/>
          <w:szCs w:val="20"/>
        </w:rPr>
        <w:t>Oceněný VV slouží k</w:t>
      </w:r>
      <w:r w:rsidR="008F4B66" w:rsidRPr="008F4B66">
        <w:rPr>
          <w:rFonts w:ascii="Tahoma" w:hAnsi="Tahoma" w:cs="Tahoma"/>
          <w:sz w:val="20"/>
          <w:szCs w:val="20"/>
        </w:rPr>
        <w:t> prokazování finančního objemu z</w:t>
      </w:r>
      <w:r w:rsidR="001924E0" w:rsidRPr="008F4B66">
        <w:rPr>
          <w:rFonts w:ascii="Tahoma" w:hAnsi="Tahoma" w:cs="Tahoma"/>
          <w:sz w:val="20"/>
          <w:szCs w:val="20"/>
        </w:rPr>
        <w:t>hotovitelem provedených</w:t>
      </w:r>
      <w:r w:rsidR="008F4B66" w:rsidRPr="008F4B66">
        <w:rPr>
          <w:rFonts w:ascii="Tahoma" w:hAnsi="Tahoma" w:cs="Tahoma"/>
          <w:sz w:val="20"/>
          <w:szCs w:val="20"/>
        </w:rPr>
        <w:t xml:space="preserve"> prací, jako podklad pro</w:t>
      </w:r>
      <w:r w:rsidR="001924E0" w:rsidRPr="008F4B66">
        <w:rPr>
          <w:rFonts w:ascii="Tahoma" w:hAnsi="Tahoma" w:cs="Tahoma"/>
          <w:sz w:val="20"/>
          <w:szCs w:val="20"/>
        </w:rPr>
        <w:t xml:space="preserve"> fakturaci a dále pro ocenění případných méněprací nebo dodatečných stavebních prací (víceprací) ve formě nepodstatné změny závazku dle </w:t>
      </w:r>
      <w:r w:rsidR="001924E0" w:rsidRPr="008F4B66">
        <w:rPr>
          <w:rFonts w:ascii="Tahoma" w:hAnsi="Tahoma" w:cs="Tahoma"/>
          <w:b/>
          <w:sz w:val="20"/>
          <w:szCs w:val="20"/>
        </w:rPr>
        <w:t>§ 222 odst. 4, 5, 6, 9 ZZVZ</w:t>
      </w:r>
      <w:r w:rsidR="001924E0" w:rsidRPr="008F4B66">
        <w:rPr>
          <w:rFonts w:ascii="Tahoma" w:hAnsi="Tahoma" w:cs="Tahoma"/>
          <w:sz w:val="20"/>
          <w:szCs w:val="20"/>
        </w:rPr>
        <w:t xml:space="preserve"> a dodatečných změn stavebních prací realizovaných postupem dle </w:t>
      </w:r>
      <w:r w:rsidR="008F4B66" w:rsidRPr="008F4B66">
        <w:rPr>
          <w:rFonts w:ascii="Tahoma" w:hAnsi="Tahoma" w:cs="Tahoma"/>
          <w:b/>
          <w:sz w:val="20"/>
          <w:szCs w:val="20"/>
        </w:rPr>
        <w:t>§ 222 odst.</w:t>
      </w:r>
      <w:r w:rsidR="001924E0" w:rsidRPr="008F4B66">
        <w:rPr>
          <w:rFonts w:ascii="Tahoma" w:hAnsi="Tahoma" w:cs="Tahoma"/>
          <w:b/>
          <w:sz w:val="20"/>
          <w:szCs w:val="20"/>
        </w:rPr>
        <w:t xml:space="preserve"> 7 ZZVZ</w:t>
      </w:r>
      <w:r w:rsidR="001924E0" w:rsidRPr="008F4B66">
        <w:rPr>
          <w:rFonts w:ascii="Tahoma" w:hAnsi="Tahoma" w:cs="Tahoma"/>
          <w:sz w:val="20"/>
          <w:szCs w:val="20"/>
        </w:rPr>
        <w:t>.</w:t>
      </w:r>
    </w:p>
    <w:p w14:paraId="49DC21A1" w14:textId="623C2854" w:rsidR="00AB4A7D" w:rsidRPr="001E4FED" w:rsidRDefault="00F81F5E" w:rsidP="00A30A89">
      <w:pPr>
        <w:pStyle w:val="Zkladntext"/>
        <w:numPr>
          <w:ilvl w:val="0"/>
          <w:numId w:val="9"/>
        </w:numPr>
        <w:tabs>
          <w:tab w:val="left" w:pos="567"/>
        </w:tabs>
        <w:spacing w:after="180"/>
        <w:ind w:left="0" w:firstLine="0"/>
        <w:rPr>
          <w:rFonts w:ascii="Tahoma" w:hAnsi="Tahoma" w:cs="Tahoma"/>
          <w:b w:val="0"/>
          <w:bCs/>
          <w:sz w:val="20"/>
        </w:rPr>
      </w:pPr>
      <w:r w:rsidRPr="008F4B66">
        <w:rPr>
          <w:rFonts w:ascii="Tahoma" w:hAnsi="Tahoma" w:cs="Tahoma"/>
          <w:b w:val="0"/>
          <w:bCs/>
          <w:sz w:val="20"/>
          <w:lang w:val="cs-CZ"/>
        </w:rPr>
        <w:t>Zhotovitelem navržená cena díla je úplná, konečná a</w:t>
      </w:r>
      <w:r w:rsidRPr="008F4B66">
        <w:rPr>
          <w:rFonts w:ascii="Tahoma" w:hAnsi="Tahoma" w:cs="Tahoma"/>
          <w:b w:val="0"/>
          <w:bCs/>
          <w:sz w:val="20"/>
        </w:rPr>
        <w:t xml:space="preserve"> nepřekročitelná a obsahuje veškeré položky vyplývající ze z</w:t>
      </w:r>
      <w:r w:rsidR="00A7738D" w:rsidRPr="008F4B66">
        <w:rPr>
          <w:rFonts w:ascii="Tahoma" w:hAnsi="Tahoma" w:cs="Tahoma"/>
          <w:b w:val="0"/>
          <w:bCs/>
          <w:sz w:val="20"/>
        </w:rPr>
        <w:t>adávací</w:t>
      </w:r>
      <w:r w:rsidR="008E38A3" w:rsidRPr="008F4B66">
        <w:rPr>
          <w:rFonts w:ascii="Tahoma" w:hAnsi="Tahoma" w:cs="Tahoma"/>
          <w:b w:val="0"/>
          <w:bCs/>
          <w:sz w:val="20"/>
        </w:rPr>
        <w:t xml:space="preserve"> dokumentac</w:t>
      </w:r>
      <w:r w:rsidR="00636E18" w:rsidRPr="008F4B66">
        <w:rPr>
          <w:rFonts w:ascii="Tahoma" w:hAnsi="Tahoma" w:cs="Tahoma"/>
          <w:b w:val="0"/>
          <w:bCs/>
          <w:sz w:val="20"/>
          <w:lang w:val="cs-CZ"/>
        </w:rPr>
        <w:t>e</w:t>
      </w:r>
      <w:r w:rsidR="00A7738D" w:rsidRPr="008F4B66">
        <w:rPr>
          <w:rFonts w:ascii="Tahoma" w:hAnsi="Tahoma" w:cs="Tahoma"/>
          <w:b w:val="0"/>
          <w:bCs/>
          <w:sz w:val="20"/>
        </w:rPr>
        <w:t>, projektov</w:t>
      </w:r>
      <w:r w:rsidR="00FE518E" w:rsidRPr="008F4B66">
        <w:rPr>
          <w:rFonts w:ascii="Tahoma" w:hAnsi="Tahoma" w:cs="Tahoma"/>
          <w:b w:val="0"/>
          <w:bCs/>
          <w:sz w:val="20"/>
          <w:lang w:val="cs-CZ"/>
        </w:rPr>
        <w:t xml:space="preserve">é </w:t>
      </w:r>
      <w:r w:rsidRPr="008F4B66">
        <w:rPr>
          <w:rFonts w:ascii="Tahoma" w:hAnsi="Tahoma" w:cs="Tahoma"/>
          <w:b w:val="0"/>
          <w:bCs/>
          <w:sz w:val="20"/>
        </w:rPr>
        <w:t>dokumentac</w:t>
      </w:r>
      <w:r w:rsidR="00FE518E" w:rsidRPr="008F4B66">
        <w:rPr>
          <w:rFonts w:ascii="Tahoma" w:hAnsi="Tahoma" w:cs="Tahoma"/>
          <w:b w:val="0"/>
          <w:bCs/>
          <w:sz w:val="20"/>
          <w:lang w:val="cs-CZ"/>
        </w:rPr>
        <w:t>e</w:t>
      </w:r>
      <w:r w:rsidR="00A7738D" w:rsidRPr="008F4B66">
        <w:rPr>
          <w:rFonts w:ascii="Tahoma" w:hAnsi="Tahoma" w:cs="Tahoma"/>
          <w:b w:val="0"/>
          <w:bCs/>
          <w:sz w:val="20"/>
          <w:lang w:val="cs-CZ"/>
        </w:rPr>
        <w:t xml:space="preserve"> pro povedení stavby</w:t>
      </w:r>
      <w:r w:rsidRPr="008F4B66">
        <w:rPr>
          <w:rFonts w:ascii="Tahoma" w:hAnsi="Tahoma" w:cs="Tahoma"/>
          <w:b w:val="0"/>
          <w:bCs/>
          <w:sz w:val="20"/>
        </w:rPr>
        <w:t xml:space="preserve"> a oceněn</w:t>
      </w:r>
      <w:r w:rsidR="00736945">
        <w:rPr>
          <w:rFonts w:ascii="Tahoma" w:hAnsi="Tahoma" w:cs="Tahoma"/>
          <w:b w:val="0"/>
          <w:bCs/>
          <w:sz w:val="20"/>
          <w:lang w:val="cs-CZ"/>
        </w:rPr>
        <w:t>é</w:t>
      </w:r>
      <w:r w:rsidR="00AE34E9">
        <w:rPr>
          <w:rFonts w:ascii="Tahoma" w:hAnsi="Tahoma" w:cs="Tahoma"/>
          <w:b w:val="0"/>
          <w:bCs/>
          <w:sz w:val="20"/>
          <w:lang w:val="cs-CZ"/>
        </w:rPr>
        <w:t xml:space="preserve">ho </w:t>
      </w:r>
      <w:r w:rsidR="005D2E59" w:rsidRPr="008F4B66">
        <w:rPr>
          <w:rFonts w:ascii="Tahoma" w:hAnsi="Tahoma" w:cs="Tahoma"/>
          <w:b w:val="0"/>
          <w:bCs/>
          <w:sz w:val="20"/>
          <w:lang w:val="cs-CZ"/>
        </w:rPr>
        <w:t>soupis</w:t>
      </w:r>
      <w:r w:rsidR="00AE34E9">
        <w:rPr>
          <w:rFonts w:ascii="Tahoma" w:hAnsi="Tahoma" w:cs="Tahoma"/>
          <w:b w:val="0"/>
          <w:bCs/>
          <w:sz w:val="20"/>
          <w:lang w:val="cs-CZ"/>
        </w:rPr>
        <w:t>u</w:t>
      </w:r>
      <w:r w:rsidR="005D2E59" w:rsidRPr="008F4B66">
        <w:rPr>
          <w:rFonts w:ascii="Tahoma" w:hAnsi="Tahoma" w:cs="Tahoma"/>
          <w:b w:val="0"/>
          <w:bCs/>
          <w:sz w:val="20"/>
          <w:lang w:val="cs-CZ"/>
        </w:rPr>
        <w:t xml:space="preserve"> stavebních prací, dodávek a služeb s výkazem výměr</w:t>
      </w:r>
      <w:r w:rsidRPr="008F4B66">
        <w:rPr>
          <w:rFonts w:ascii="Tahoma" w:hAnsi="Tahoma" w:cs="Tahoma"/>
          <w:b w:val="0"/>
          <w:bCs/>
          <w:sz w:val="20"/>
        </w:rPr>
        <w:t>.</w:t>
      </w:r>
      <w:r w:rsidR="00C568C5" w:rsidRPr="008F4B66">
        <w:rPr>
          <w:rFonts w:ascii="Tahoma" w:hAnsi="Tahoma" w:cs="Tahoma"/>
          <w:b w:val="0"/>
          <w:bCs/>
          <w:sz w:val="20"/>
          <w:lang w:val="cs-CZ"/>
        </w:rPr>
        <w:t xml:space="preserve"> Ceny uvedené zhotovitelem v</w:t>
      </w:r>
      <w:r w:rsidR="00736945">
        <w:rPr>
          <w:rFonts w:ascii="Tahoma" w:hAnsi="Tahoma" w:cs="Tahoma"/>
          <w:b w:val="0"/>
          <w:bCs/>
          <w:sz w:val="20"/>
          <w:lang w:val="cs-CZ"/>
        </w:rPr>
        <w:t> </w:t>
      </w:r>
      <w:r w:rsidR="00F14EEE" w:rsidRPr="008F4B66">
        <w:rPr>
          <w:rFonts w:ascii="Tahoma" w:hAnsi="Tahoma" w:cs="Tahoma"/>
          <w:b w:val="0"/>
          <w:bCs/>
          <w:sz w:val="20"/>
          <w:lang w:val="cs-CZ"/>
        </w:rPr>
        <w:t>oceněn</w:t>
      </w:r>
      <w:r w:rsidR="00736945">
        <w:rPr>
          <w:rFonts w:ascii="Tahoma" w:hAnsi="Tahoma" w:cs="Tahoma"/>
          <w:b w:val="0"/>
          <w:bCs/>
          <w:sz w:val="20"/>
          <w:lang w:val="cs-CZ"/>
        </w:rPr>
        <w:t xml:space="preserve">ém </w:t>
      </w:r>
      <w:r w:rsidR="00F14EEE" w:rsidRPr="008F4B66">
        <w:rPr>
          <w:rFonts w:ascii="Tahoma" w:hAnsi="Tahoma" w:cs="Tahoma"/>
          <w:b w:val="0"/>
          <w:bCs/>
          <w:sz w:val="20"/>
          <w:lang w:val="cs-CZ"/>
        </w:rPr>
        <w:t>soupis</w:t>
      </w:r>
      <w:r w:rsidR="00736945">
        <w:rPr>
          <w:rFonts w:ascii="Tahoma" w:hAnsi="Tahoma" w:cs="Tahoma"/>
          <w:b w:val="0"/>
          <w:bCs/>
          <w:sz w:val="20"/>
          <w:lang w:val="cs-CZ"/>
        </w:rPr>
        <w:t>e</w:t>
      </w:r>
      <w:r w:rsidR="00F14EEE" w:rsidRPr="008F4B66">
        <w:rPr>
          <w:rFonts w:ascii="Tahoma" w:hAnsi="Tahoma" w:cs="Tahoma"/>
          <w:b w:val="0"/>
          <w:bCs/>
          <w:sz w:val="20"/>
          <w:lang w:val="cs-CZ"/>
        </w:rPr>
        <w:t xml:space="preserve"> </w:t>
      </w:r>
      <w:r w:rsidR="005D2E59" w:rsidRPr="008F4B66">
        <w:rPr>
          <w:rFonts w:ascii="Tahoma" w:hAnsi="Tahoma" w:cs="Tahoma"/>
          <w:b w:val="0"/>
          <w:bCs/>
          <w:sz w:val="20"/>
          <w:lang w:val="cs-CZ"/>
        </w:rPr>
        <w:t>stavebních prací, dodávek a služeb</w:t>
      </w:r>
      <w:r w:rsidR="00F14EEE" w:rsidRPr="008F4B66">
        <w:rPr>
          <w:rFonts w:ascii="Tahoma" w:hAnsi="Tahoma" w:cs="Tahoma"/>
          <w:b w:val="0"/>
          <w:bCs/>
          <w:sz w:val="20"/>
          <w:lang w:val="cs-CZ"/>
        </w:rPr>
        <w:t xml:space="preserve"> s výkazem výměr</w:t>
      </w:r>
      <w:r w:rsidR="00C568C5" w:rsidRPr="008F4B66">
        <w:rPr>
          <w:rFonts w:ascii="Tahoma" w:hAnsi="Tahoma" w:cs="Tahoma"/>
          <w:b w:val="0"/>
          <w:bCs/>
          <w:sz w:val="20"/>
          <w:lang w:val="cs-CZ"/>
        </w:rPr>
        <w:t xml:space="preserve"> obsahují</w:t>
      </w:r>
      <w:r w:rsidR="00AE34E9">
        <w:rPr>
          <w:rFonts w:ascii="Tahoma" w:hAnsi="Tahoma" w:cs="Tahoma"/>
          <w:b w:val="0"/>
          <w:bCs/>
          <w:sz w:val="20"/>
          <w:lang w:val="cs-CZ"/>
        </w:rPr>
        <w:t xml:space="preserve"> </w:t>
      </w:r>
      <w:r w:rsidR="00C568C5" w:rsidRPr="008F4B66">
        <w:rPr>
          <w:rFonts w:ascii="Tahoma" w:hAnsi="Tahoma" w:cs="Tahoma"/>
          <w:b w:val="0"/>
          <w:bCs/>
          <w:sz w:val="20"/>
          <w:lang w:val="cs-CZ"/>
        </w:rPr>
        <w:t>veškeré náklady související se</w:t>
      </w:r>
      <w:r w:rsidR="00EF2AF5" w:rsidRPr="008F4B66">
        <w:rPr>
          <w:rFonts w:ascii="Tahoma" w:hAnsi="Tahoma" w:cs="Tahoma"/>
          <w:b w:val="0"/>
          <w:bCs/>
          <w:sz w:val="20"/>
          <w:lang w:val="cs-CZ"/>
        </w:rPr>
        <w:t> </w:t>
      </w:r>
      <w:r w:rsidR="00C568C5" w:rsidRPr="008F4B66">
        <w:rPr>
          <w:rFonts w:ascii="Tahoma" w:hAnsi="Tahoma" w:cs="Tahoma"/>
          <w:b w:val="0"/>
          <w:bCs/>
          <w:sz w:val="20"/>
          <w:lang w:val="cs-CZ"/>
        </w:rPr>
        <w:t xml:space="preserve">zhotovením díla, </w:t>
      </w:r>
      <w:r w:rsidR="00A7738D" w:rsidRPr="001E4FED">
        <w:rPr>
          <w:rFonts w:ascii="Tahoma" w:hAnsi="Tahoma" w:cs="Tahoma"/>
          <w:b w:val="0"/>
          <w:bCs/>
          <w:sz w:val="20"/>
          <w:lang w:val="cs-CZ"/>
        </w:rPr>
        <w:t>vedlejší a ostatní náklady</w:t>
      </w:r>
      <w:r w:rsidR="00C568C5" w:rsidRPr="001E4FED">
        <w:rPr>
          <w:rFonts w:ascii="Tahoma" w:hAnsi="Tahoma" w:cs="Tahoma"/>
          <w:b w:val="0"/>
          <w:bCs/>
          <w:sz w:val="20"/>
          <w:lang w:val="cs-CZ"/>
        </w:rPr>
        <w:t xml:space="preserve"> a případné další náklady souv</w:t>
      </w:r>
      <w:r w:rsidR="00175B7F" w:rsidRPr="001E4FED">
        <w:rPr>
          <w:rFonts w:ascii="Tahoma" w:hAnsi="Tahoma" w:cs="Tahoma"/>
          <w:b w:val="0"/>
          <w:bCs/>
          <w:sz w:val="20"/>
          <w:lang w:val="cs-CZ"/>
        </w:rPr>
        <w:t>isející s plněním této smlouvy.</w:t>
      </w:r>
      <w:bookmarkStart w:id="7" w:name="_Toc255560900"/>
      <w:bookmarkStart w:id="8" w:name="_Toc255560753"/>
    </w:p>
    <w:p w14:paraId="49DC21A3" w14:textId="5FDA7E04" w:rsidR="00AB4A7D" w:rsidRPr="001E4FED" w:rsidRDefault="00AB4A7D" w:rsidP="003C0DF7">
      <w:pPr>
        <w:pStyle w:val="Zkladntext"/>
        <w:numPr>
          <w:ilvl w:val="0"/>
          <w:numId w:val="9"/>
        </w:numPr>
        <w:tabs>
          <w:tab w:val="left" w:pos="567"/>
        </w:tabs>
        <w:spacing w:after="180"/>
        <w:ind w:left="0" w:firstLine="0"/>
        <w:rPr>
          <w:rFonts w:ascii="Tahoma" w:hAnsi="Tahoma" w:cs="Tahoma"/>
          <w:bCs/>
          <w:spacing w:val="-2"/>
          <w:sz w:val="20"/>
        </w:rPr>
      </w:pPr>
      <w:r w:rsidRPr="001E4FED">
        <w:rPr>
          <w:rFonts w:cs="Tahoma"/>
          <w:bCs/>
        </w:rPr>
        <w:tab/>
      </w:r>
      <w:r w:rsidR="003C0DF7" w:rsidRPr="00A5243D">
        <w:rPr>
          <w:rFonts w:ascii="Tahoma" w:hAnsi="Tahoma" w:cs="Tahoma"/>
          <w:b w:val="0"/>
          <w:sz w:val="20"/>
          <w:lang w:val="cs-CZ"/>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sidR="003C0DF7" w:rsidRPr="00B13C47">
        <w:rPr>
          <w:rFonts w:ascii="Tahoma" w:hAnsi="Tahoma" w:cs="Tahoma"/>
          <w:sz w:val="20"/>
          <w:lang w:val="cs-CZ"/>
        </w:rPr>
        <w:t>§ 98 ZZVZ</w:t>
      </w:r>
      <w:r w:rsidR="003C0DF7" w:rsidRPr="00A5243D">
        <w:rPr>
          <w:rFonts w:ascii="Tahoma" w:hAnsi="Tahoma" w:cs="Tahoma"/>
          <w:b w:val="0"/>
          <w:sz w:val="20"/>
          <w:lang w:val="cs-CZ"/>
        </w:rPr>
        <w:t xml:space="preserve"> (vysvětlení zadávací dokumentace</w:t>
      </w:r>
      <w:r w:rsidR="003C0DF7">
        <w:rPr>
          <w:rFonts w:ascii="Tahoma" w:hAnsi="Tahoma" w:cs="Tahoma"/>
          <w:b w:val="0"/>
          <w:sz w:val="20"/>
          <w:lang w:val="cs-CZ"/>
        </w:rPr>
        <w:t>)</w:t>
      </w:r>
      <w:r w:rsidR="00A30A89" w:rsidRPr="001E4FED">
        <w:rPr>
          <w:rFonts w:ascii="Tahoma" w:hAnsi="Tahoma" w:cs="Tahoma"/>
          <w:bCs/>
          <w:spacing w:val="-2"/>
          <w:sz w:val="20"/>
        </w:rPr>
        <w:t>.</w:t>
      </w:r>
    </w:p>
    <w:p w14:paraId="49DC21A4" w14:textId="6A4A54C4" w:rsidR="00556EAC" w:rsidRPr="00556EAC" w:rsidRDefault="00EA5D7E" w:rsidP="00A30A89">
      <w:pPr>
        <w:pStyle w:val="Zkladntext"/>
        <w:numPr>
          <w:ilvl w:val="0"/>
          <w:numId w:val="9"/>
        </w:numPr>
        <w:tabs>
          <w:tab w:val="left" w:pos="567"/>
        </w:tabs>
        <w:spacing w:after="180"/>
        <w:ind w:left="0" w:firstLine="0"/>
        <w:rPr>
          <w:rFonts w:ascii="Tahoma" w:hAnsi="Tahoma" w:cs="Tahoma"/>
          <w:b w:val="0"/>
          <w:sz w:val="20"/>
        </w:rPr>
      </w:pPr>
      <w:r>
        <w:rPr>
          <w:rFonts w:ascii="Tahoma" w:hAnsi="Tahoma" w:cs="Tahoma"/>
          <w:b w:val="0"/>
          <w:sz w:val="20"/>
          <w:lang w:val="cs-CZ"/>
        </w:rPr>
        <w:t xml:space="preserve"> </w:t>
      </w:r>
      <w:r w:rsidRPr="00F56211">
        <w:rPr>
          <w:rFonts w:ascii="Tahoma" w:hAnsi="Tahoma" w:cs="Tahoma"/>
          <w:b w:val="0"/>
          <w:sz w:val="20"/>
        </w:rPr>
        <w:t>Faktury budou vystavovány zhotovitelem postupně měsíčně v souladu se skutečným postupem</w:t>
      </w:r>
      <w:r w:rsidRPr="00F56211">
        <w:rPr>
          <w:rFonts w:ascii="Tahoma" w:hAnsi="Tahoma" w:cs="Tahoma"/>
          <w:b w:val="0"/>
          <w:sz w:val="20"/>
          <w:lang w:val="cs-CZ"/>
        </w:rPr>
        <w:t xml:space="preserve"> prací,</w:t>
      </w:r>
      <w:r w:rsidRPr="00F56211">
        <w:rPr>
          <w:rFonts w:ascii="Tahoma" w:hAnsi="Tahoma" w:cs="Tahoma"/>
          <w:b w:val="0"/>
          <w:sz w:val="20"/>
        </w:rPr>
        <w:t xml:space="preserve"> a to v celé výši odpovídající provedeným pracím</w:t>
      </w:r>
      <w:r w:rsidRPr="00F56211">
        <w:rPr>
          <w:rFonts w:ascii="Tahoma" w:hAnsi="Tahoma" w:cs="Tahoma"/>
          <w:b w:val="0"/>
          <w:sz w:val="20"/>
          <w:lang w:val="cs-CZ"/>
        </w:rPr>
        <w:t>. Tímto postupem budou faktury vystavovány pouze do výše 90 % celkové ceny díla.  Poslední fakturu odpovídající 10</w:t>
      </w:r>
      <w:r w:rsidR="00556EAC" w:rsidRPr="00F56211">
        <w:rPr>
          <w:rFonts w:ascii="Tahoma" w:hAnsi="Tahoma" w:cs="Tahoma"/>
          <w:b w:val="0"/>
          <w:sz w:val="20"/>
          <w:lang w:val="cs-CZ"/>
        </w:rPr>
        <w:t xml:space="preserve"> </w:t>
      </w:r>
      <w:r w:rsidRPr="00F56211">
        <w:rPr>
          <w:rFonts w:ascii="Tahoma" w:hAnsi="Tahoma" w:cs="Tahoma"/>
          <w:b w:val="0"/>
          <w:sz w:val="20"/>
          <w:lang w:val="cs-CZ"/>
        </w:rPr>
        <w:t xml:space="preserve">% celkové ceny díla je zhotovitel oprávněn vystavit až po </w:t>
      </w:r>
      <w:r w:rsidRPr="00F56211">
        <w:rPr>
          <w:rFonts w:ascii="Tahoma" w:hAnsi="Tahoma" w:cs="Tahoma"/>
          <w:b w:val="0"/>
          <w:sz w:val="20"/>
        </w:rPr>
        <w:t>konečné</w:t>
      </w:r>
      <w:r w:rsidRPr="00F56211">
        <w:rPr>
          <w:rFonts w:ascii="Tahoma" w:hAnsi="Tahoma" w:cs="Tahoma"/>
          <w:b w:val="0"/>
          <w:sz w:val="20"/>
          <w:lang w:val="cs-CZ"/>
        </w:rPr>
        <w:t>m</w:t>
      </w:r>
      <w:r w:rsidRPr="00F56211">
        <w:rPr>
          <w:rFonts w:ascii="Tahoma" w:hAnsi="Tahoma" w:cs="Tahoma"/>
          <w:b w:val="0"/>
          <w:sz w:val="20"/>
        </w:rPr>
        <w:t xml:space="preserve"> předání a převzetí díla, který bude uved</w:t>
      </w:r>
      <w:r w:rsidR="000E77C7" w:rsidRPr="00F56211">
        <w:rPr>
          <w:rFonts w:ascii="Tahoma" w:hAnsi="Tahoma" w:cs="Tahoma"/>
          <w:b w:val="0"/>
          <w:sz w:val="20"/>
        </w:rPr>
        <w:t>en v zápise o převzetí díla bez</w:t>
      </w:r>
      <w:r w:rsidR="000E77C7" w:rsidRPr="00F56211">
        <w:rPr>
          <w:rFonts w:ascii="Tahoma" w:hAnsi="Tahoma" w:cs="Tahoma"/>
          <w:b w:val="0"/>
          <w:sz w:val="20"/>
          <w:lang w:val="cs-CZ"/>
        </w:rPr>
        <w:t> </w:t>
      </w:r>
      <w:r w:rsidRPr="00F56211">
        <w:rPr>
          <w:rFonts w:ascii="Tahoma" w:hAnsi="Tahoma" w:cs="Tahoma"/>
          <w:b w:val="0"/>
          <w:sz w:val="20"/>
        </w:rPr>
        <w:t>vad a nedodělků</w:t>
      </w:r>
      <w:bookmarkStart w:id="9" w:name="_Toc255560897"/>
      <w:bookmarkStart w:id="10" w:name="_Toc255560750"/>
      <w:r w:rsidR="007535D6">
        <w:rPr>
          <w:rFonts w:ascii="Tahoma" w:hAnsi="Tahoma" w:cs="Tahoma"/>
          <w:b w:val="0"/>
          <w:sz w:val="20"/>
          <w:lang w:val="cs-CZ"/>
        </w:rPr>
        <w:t>.</w:t>
      </w:r>
    </w:p>
    <w:p w14:paraId="49DC21A5"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lastRenderedPageBreak/>
        <w:t>Právo vystavit příslušnou fakturu vznikne zhotoviteli na základě podpisu dílčích zápisů ohledně provedených prací osobami vykonávajícími technický dozor objednatele</w:t>
      </w:r>
      <w:r w:rsidRPr="00EE3225">
        <w:rPr>
          <w:rFonts w:ascii="Tahoma" w:hAnsi="Tahoma" w:cs="Tahoma"/>
          <w:b w:val="0"/>
          <w:sz w:val="20"/>
          <w:lang w:val="cs-CZ"/>
        </w:rPr>
        <w:t xml:space="preserve">. </w:t>
      </w:r>
      <w:r w:rsidRPr="00EE3225">
        <w:rPr>
          <w:rFonts w:ascii="Tahoma" w:hAnsi="Tahoma" w:cs="Tahoma"/>
          <w:b w:val="0"/>
          <w:sz w:val="20"/>
        </w:rPr>
        <w:t xml:space="preserve">Faktury za provedené práce budou zhotoviteli hrazeny po jejich věcném přezkoumání a formálním odsouhlasení objednatelem. </w:t>
      </w:r>
      <w:r w:rsidRPr="00EE3225">
        <w:rPr>
          <w:rFonts w:ascii="Tahoma" w:hAnsi="Tahoma" w:cs="Tahoma"/>
          <w:b w:val="0"/>
          <w:sz w:val="20"/>
          <w:lang w:val="cs-CZ"/>
        </w:rPr>
        <w:t>Objednatel</w:t>
      </w:r>
      <w:r w:rsidRPr="00EE3225">
        <w:rPr>
          <w:rFonts w:ascii="Tahoma" w:hAnsi="Tahoma" w:cs="Tahoma"/>
          <w:b w:val="0"/>
          <w:sz w:val="20"/>
        </w:rPr>
        <w:t xml:space="preserve"> odsouhlasí bez bezdůvodných průtahů příslušné </w:t>
      </w:r>
      <w:r w:rsidRPr="00EE3225">
        <w:rPr>
          <w:rFonts w:ascii="Tahoma" w:hAnsi="Tahoma" w:cs="Tahoma"/>
          <w:b w:val="0"/>
          <w:sz w:val="20"/>
          <w:lang w:val="cs-CZ"/>
        </w:rPr>
        <w:t>soupisy provedených prací.</w:t>
      </w:r>
      <w:r w:rsidR="00113F53" w:rsidRPr="00EE3225">
        <w:rPr>
          <w:rFonts w:ascii="Tahoma" w:hAnsi="Tahoma" w:cs="Tahoma"/>
          <w:b w:val="0"/>
          <w:sz w:val="20"/>
          <w:lang w:val="cs-CZ"/>
        </w:rPr>
        <w:t xml:space="preserve"> Datem zdanitelného plnění bude poslední den příslušného měsíce.</w:t>
      </w:r>
    </w:p>
    <w:p w14:paraId="49DC21A6"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9"/>
      <w:bookmarkEnd w:id="10"/>
    </w:p>
    <w:p w14:paraId="49DC21A7"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1" w:name="_Toc255560899"/>
      <w:bookmarkStart w:id="12"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1"/>
      <w:bookmarkEnd w:id="12"/>
    </w:p>
    <w:p w14:paraId="49DC21A8" w14:textId="77777777" w:rsidR="00F81F5E" w:rsidRPr="00EE3225" w:rsidRDefault="00F81F5E" w:rsidP="0030213E">
      <w:pPr>
        <w:pStyle w:val="Zkladntext"/>
        <w:numPr>
          <w:ilvl w:val="0"/>
          <w:numId w:val="9"/>
        </w:numPr>
        <w:tabs>
          <w:tab w:val="left" w:pos="567"/>
        </w:tabs>
        <w:spacing w:after="60"/>
        <w:ind w:left="0" w:firstLine="0"/>
        <w:rPr>
          <w:rFonts w:ascii="Tahoma" w:hAnsi="Tahoma" w:cs="Tahoma"/>
          <w:b w:val="0"/>
          <w:bCs/>
          <w:sz w:val="20"/>
        </w:rPr>
      </w:pPr>
      <w:r w:rsidRPr="00EE3225">
        <w:rPr>
          <w:rFonts w:ascii="Tahoma" w:hAnsi="Tahoma" w:cs="Tahoma"/>
          <w:b w:val="0"/>
          <w:bCs/>
          <w:sz w:val="20"/>
        </w:rPr>
        <w:t>Faktura musí obsahovat tyto náležitosti</w:t>
      </w:r>
      <w:r w:rsidR="00F437E9" w:rsidRPr="00EE3225">
        <w:rPr>
          <w:rFonts w:ascii="Tahoma" w:hAnsi="Tahoma" w:cs="Tahoma"/>
          <w:b w:val="0"/>
          <w:bCs/>
          <w:sz w:val="20"/>
        </w:rPr>
        <w:t>, jinak je neúplná</w:t>
      </w:r>
      <w:r w:rsidRPr="00EE3225">
        <w:rPr>
          <w:rFonts w:ascii="Tahoma" w:hAnsi="Tahoma" w:cs="Tahoma"/>
          <w:b w:val="0"/>
          <w:bCs/>
          <w:sz w:val="20"/>
        </w:rPr>
        <w:t>:</w:t>
      </w:r>
      <w:bookmarkEnd w:id="7"/>
      <w:bookmarkEnd w:id="8"/>
    </w:p>
    <w:p w14:paraId="49DC21A9" w14:textId="77777777" w:rsidR="00F81F5E" w:rsidRPr="00EE3225"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označení faktury</w:t>
      </w:r>
    </w:p>
    <w:p w14:paraId="49DC21AA" w14:textId="77777777" w:rsidR="00F81F5E" w:rsidRPr="00EE3225"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sídlo, IČO, DIČ, bankovní spojení objednatele a zhotovitele</w:t>
      </w:r>
    </w:p>
    <w:p w14:paraId="49DC21AB" w14:textId="77777777" w:rsidR="00F81F5E" w:rsidRPr="00EE3225"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předmět plnění a den splnění</w:t>
      </w:r>
    </w:p>
    <w:p w14:paraId="49DC21AC" w14:textId="77777777" w:rsidR="00F81F5E" w:rsidRPr="00EE3225"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cenu díla a částku k</w:t>
      </w:r>
      <w:r w:rsidR="00C11AE5" w:rsidRPr="00EE3225">
        <w:rPr>
          <w:rFonts w:ascii="Tahoma" w:hAnsi="Tahoma" w:cs="Tahoma"/>
          <w:sz w:val="20"/>
          <w:szCs w:val="20"/>
        </w:rPr>
        <w:t> </w:t>
      </w:r>
      <w:r w:rsidRPr="00EE3225">
        <w:rPr>
          <w:rFonts w:ascii="Tahoma" w:hAnsi="Tahoma" w:cs="Tahoma"/>
          <w:sz w:val="20"/>
          <w:szCs w:val="20"/>
        </w:rPr>
        <w:t>fakturaci</w:t>
      </w:r>
    </w:p>
    <w:p w14:paraId="49DC21AD" w14:textId="77777777" w:rsidR="00C11AE5" w:rsidRPr="00EE3225" w:rsidRDefault="00C11AE5"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objednatelem schválený soupis</w:t>
      </w:r>
      <w:r w:rsidR="009D54A6" w:rsidRPr="00EE3225">
        <w:rPr>
          <w:rFonts w:ascii="Tahoma" w:hAnsi="Tahoma" w:cs="Tahoma"/>
          <w:sz w:val="20"/>
          <w:szCs w:val="20"/>
        </w:rPr>
        <w:t xml:space="preserve"> skutečně</w:t>
      </w:r>
      <w:r w:rsidR="000E6AF5" w:rsidRPr="00EE3225">
        <w:rPr>
          <w:rFonts w:ascii="Tahoma" w:hAnsi="Tahoma" w:cs="Tahoma"/>
          <w:sz w:val="20"/>
          <w:szCs w:val="20"/>
        </w:rPr>
        <w:t xml:space="preserve"> provedených prací</w:t>
      </w:r>
    </w:p>
    <w:p w14:paraId="49DC21AE" w14:textId="77777777" w:rsidR="00F81F5E"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datum odeslání a datum splatnosti platebního dokladu</w:t>
      </w:r>
    </w:p>
    <w:p w14:paraId="49DC21B1" w14:textId="77777777" w:rsidR="00F81F5E" w:rsidRPr="00EE3225" w:rsidRDefault="00F81F5E" w:rsidP="003215EF">
      <w:pPr>
        <w:numPr>
          <w:ilvl w:val="1"/>
          <w:numId w:val="22"/>
        </w:numPr>
        <w:tabs>
          <w:tab w:val="left" w:pos="1134"/>
        </w:tabs>
        <w:spacing w:after="60"/>
        <w:ind w:left="1134" w:hanging="425"/>
        <w:jc w:val="both"/>
        <w:rPr>
          <w:rFonts w:ascii="Tahoma" w:hAnsi="Tahoma" w:cs="Tahoma"/>
          <w:sz w:val="20"/>
          <w:szCs w:val="20"/>
        </w:rPr>
      </w:pPr>
      <w:r w:rsidRPr="00EE3225">
        <w:rPr>
          <w:rFonts w:ascii="Tahoma" w:hAnsi="Tahoma" w:cs="Tahoma"/>
          <w:sz w:val="20"/>
          <w:szCs w:val="20"/>
        </w:rPr>
        <w:t xml:space="preserve">náležitosti </w:t>
      </w:r>
      <w:r w:rsidR="009D54A6" w:rsidRPr="00EE3225">
        <w:rPr>
          <w:rFonts w:ascii="Tahoma" w:hAnsi="Tahoma" w:cs="Tahoma"/>
          <w:sz w:val="20"/>
          <w:szCs w:val="20"/>
        </w:rPr>
        <w:t>dle zákon</w:t>
      </w:r>
      <w:r w:rsidR="00B53219" w:rsidRPr="00EE3225">
        <w:rPr>
          <w:rFonts w:ascii="Tahoma" w:hAnsi="Tahoma" w:cs="Tahoma"/>
          <w:sz w:val="20"/>
          <w:szCs w:val="20"/>
        </w:rPr>
        <w:t>a</w:t>
      </w:r>
      <w:r w:rsidR="009D54A6" w:rsidRPr="00EE3225">
        <w:rPr>
          <w:rFonts w:ascii="Tahoma" w:hAnsi="Tahoma" w:cs="Tahoma"/>
          <w:sz w:val="20"/>
          <w:szCs w:val="20"/>
        </w:rPr>
        <w:t xml:space="preserve"> č. 235/2004 Sb., o dani z přidané hodnoty, v platném znění</w:t>
      </w:r>
    </w:p>
    <w:p w14:paraId="49DC21B2" w14:textId="77777777" w:rsidR="00F81F5E" w:rsidRPr="00C24ACB" w:rsidRDefault="00F81F5E" w:rsidP="003215EF">
      <w:pPr>
        <w:numPr>
          <w:ilvl w:val="1"/>
          <w:numId w:val="22"/>
        </w:numPr>
        <w:tabs>
          <w:tab w:val="left" w:pos="1134"/>
        </w:tabs>
        <w:ind w:left="1134" w:hanging="425"/>
        <w:jc w:val="both"/>
        <w:rPr>
          <w:rFonts w:ascii="Tahoma" w:hAnsi="Tahoma" w:cs="Tahoma"/>
          <w:sz w:val="20"/>
          <w:szCs w:val="20"/>
        </w:rPr>
      </w:pPr>
      <w:r w:rsidRPr="00C24ACB">
        <w:rPr>
          <w:rFonts w:ascii="Tahoma" w:hAnsi="Tahoma" w:cs="Tahoma"/>
          <w:sz w:val="20"/>
          <w:szCs w:val="20"/>
        </w:rPr>
        <w:t>podpis oprávněného zástupce zhotovitele</w:t>
      </w:r>
    </w:p>
    <w:p w14:paraId="49DC21B3" w14:textId="77777777" w:rsidR="00987CDF" w:rsidRPr="00C24ACB" w:rsidRDefault="00987CDF" w:rsidP="00F10C70">
      <w:pPr>
        <w:widowControl w:val="0"/>
        <w:jc w:val="both"/>
        <w:rPr>
          <w:rFonts w:ascii="Tahoma" w:hAnsi="Tahoma" w:cs="Tahoma"/>
          <w:b/>
          <w:sz w:val="20"/>
          <w:szCs w:val="20"/>
        </w:rPr>
      </w:pPr>
    </w:p>
    <w:p w14:paraId="49DC21B4"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9DC21B5" w14:textId="77777777" w:rsidR="00F81F5E"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Objednatel je oprávněn pozastavit úhradu kterékoliv platby v průběhu plnění smlouvy, jestliže zhotovitel neplní kterýkoliv termín </w:t>
      </w:r>
      <w:r w:rsidR="005D7680" w:rsidRPr="00C24ACB">
        <w:rPr>
          <w:rFonts w:ascii="Tahoma" w:hAnsi="Tahoma" w:cs="Tahoma"/>
          <w:b w:val="0"/>
          <w:sz w:val="20"/>
        </w:rPr>
        <w:t>neb</w:t>
      </w:r>
      <w:r w:rsidR="00825312" w:rsidRPr="00C24ACB">
        <w:rPr>
          <w:rFonts w:ascii="Tahoma" w:hAnsi="Tahoma" w:cs="Tahoma"/>
          <w:b w:val="0"/>
          <w:sz w:val="20"/>
        </w:rPr>
        <w:t>o</w:t>
      </w:r>
      <w:r w:rsidR="005D7680" w:rsidRPr="00C24ACB">
        <w:rPr>
          <w:rFonts w:ascii="Tahoma" w:hAnsi="Tahoma" w:cs="Tahoma"/>
          <w:b w:val="0"/>
          <w:sz w:val="20"/>
        </w:rPr>
        <w:t xml:space="preserve"> povinnost </w:t>
      </w:r>
      <w:r w:rsidRPr="00C24ACB">
        <w:rPr>
          <w:rFonts w:ascii="Tahoma" w:hAnsi="Tahoma" w:cs="Tahoma"/>
          <w:b w:val="0"/>
          <w:sz w:val="20"/>
        </w:rPr>
        <w:t>stanoven</w:t>
      </w:r>
      <w:r w:rsidR="005D7680" w:rsidRPr="00C24ACB">
        <w:rPr>
          <w:rFonts w:ascii="Tahoma" w:hAnsi="Tahoma" w:cs="Tahoma"/>
          <w:b w:val="0"/>
          <w:sz w:val="20"/>
        </w:rPr>
        <w:t>ou</w:t>
      </w:r>
      <w:r w:rsidRPr="00C24ACB">
        <w:rPr>
          <w:rFonts w:ascii="Tahoma" w:hAnsi="Tahoma" w:cs="Tahoma"/>
          <w:b w:val="0"/>
          <w:sz w:val="20"/>
        </w:rPr>
        <w:t xml:space="preserve"> ve smlouvě. Objednatel má právo podmínit úhradu faktury odstraněním vad a nedodělků dosavadního plnění. Podmínky úhrady může objednatel uplatnit jak před vystavením faktury, tak poté.</w:t>
      </w:r>
    </w:p>
    <w:p w14:paraId="49DC21B6" w14:textId="77777777" w:rsidR="00987CDF"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7E1AB729" w14:textId="38328776" w:rsidR="00F56211" w:rsidRPr="007535D6" w:rsidRDefault="00A12E0B" w:rsidP="00F56211">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nedokončení díla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00436F9C" w:rsidRPr="00C24ACB">
        <w:rPr>
          <w:rFonts w:ascii="Tahoma" w:hAnsi="Tahoma" w:cs="Tahoma"/>
          <w:b w:val="0"/>
          <w:sz w:val="20"/>
        </w:rPr>
        <w:t xml:space="preserve"> </w:t>
      </w:r>
      <w:r w:rsidRPr="00C24ACB">
        <w:rPr>
          <w:rFonts w:ascii="Tahoma" w:hAnsi="Tahoma" w:cs="Tahoma"/>
          <w:b w:val="0"/>
          <w:sz w:val="20"/>
        </w:rPr>
        <w:t>této smlouvy má objednatel právo u</w:t>
      </w:r>
      <w:r w:rsidR="00A220C3" w:rsidRPr="00C24ACB">
        <w:rPr>
          <w:rFonts w:ascii="Tahoma" w:hAnsi="Tahoma" w:cs="Tahoma"/>
          <w:b w:val="0"/>
          <w:sz w:val="20"/>
        </w:rPr>
        <w:t> </w:t>
      </w:r>
      <w:r w:rsidRPr="00C24ACB">
        <w:rPr>
          <w:rFonts w:ascii="Tahoma" w:hAnsi="Tahoma" w:cs="Tahoma"/>
          <w:b w:val="0"/>
          <w:sz w:val="20"/>
        </w:rPr>
        <w:t>doposud neuhrazených faktur provést jejich úhradu až po vyčíslení vzniklé škody dle</w:t>
      </w:r>
      <w:r w:rsidR="00436F9C" w:rsidRPr="00C24ACB">
        <w:rPr>
          <w:rFonts w:ascii="Tahoma" w:hAnsi="Tahoma" w:cs="Tahoma"/>
          <w:b w:val="0"/>
          <w:sz w:val="20"/>
        </w:rPr>
        <w:t xml:space="preserve"> čl. XV</w:t>
      </w:r>
      <w:r w:rsidR="00085DDF" w:rsidRPr="00C24ACB">
        <w:rPr>
          <w:rFonts w:ascii="Tahoma" w:hAnsi="Tahoma" w:cs="Tahoma"/>
          <w:b w:val="0"/>
          <w:sz w:val="20"/>
        </w:rPr>
        <w:t>.</w:t>
      </w:r>
      <w:r w:rsidR="008B61C7" w:rsidRPr="00C24ACB">
        <w:rPr>
          <w:rFonts w:ascii="Tahoma" w:hAnsi="Tahoma" w:cs="Tahoma"/>
          <w:b w:val="0"/>
          <w:sz w:val="20"/>
        </w:rPr>
        <w:t>, bod</w:t>
      </w:r>
      <w:r w:rsidR="00A220C3" w:rsidRPr="00C24ACB">
        <w:rPr>
          <w:rFonts w:ascii="Tahoma" w:hAnsi="Tahoma" w:cs="Tahoma"/>
          <w:b w:val="0"/>
          <w:sz w:val="20"/>
        </w:rPr>
        <w:t> </w:t>
      </w:r>
      <w:r w:rsidR="008B61C7" w:rsidRPr="00C24ACB">
        <w:rPr>
          <w:rFonts w:ascii="Tahoma" w:hAnsi="Tahoma" w:cs="Tahoma"/>
          <w:b w:val="0"/>
          <w:sz w:val="20"/>
        </w:rPr>
        <w:t>15.1</w:t>
      </w:r>
      <w:r w:rsidR="00C24ACB">
        <w:rPr>
          <w:rFonts w:ascii="Tahoma" w:hAnsi="Tahoma" w:cs="Tahoma"/>
          <w:b w:val="0"/>
          <w:sz w:val="20"/>
          <w:lang w:val="cs-CZ"/>
        </w:rPr>
        <w:t>2</w:t>
      </w:r>
      <w:r w:rsidRPr="00C24ACB">
        <w:rPr>
          <w:rFonts w:ascii="Tahoma" w:hAnsi="Tahoma" w:cs="Tahoma"/>
          <w:b w:val="0"/>
          <w:sz w:val="20"/>
        </w:rPr>
        <w:t xml:space="preserve"> této smlouvy a provedení započtení vzájemných splatných pohledávek</w:t>
      </w:r>
      <w:r w:rsidR="00246653" w:rsidRPr="00C24ACB">
        <w:rPr>
          <w:rFonts w:ascii="Tahoma" w:hAnsi="Tahoma" w:cs="Tahoma"/>
          <w:b w:val="0"/>
          <w:sz w:val="20"/>
        </w:rPr>
        <w:t>. Lhůta splatnosti doručených a </w:t>
      </w:r>
      <w:r w:rsidRPr="00C24ACB">
        <w:rPr>
          <w:rFonts w:ascii="Tahoma" w:hAnsi="Tahoma" w:cs="Tahoma"/>
          <w:b w:val="0"/>
          <w:sz w:val="20"/>
        </w:rPr>
        <w:t>doposud nepro</w:t>
      </w:r>
      <w:r w:rsidR="008B0F8B" w:rsidRPr="00C24ACB">
        <w:rPr>
          <w:rFonts w:ascii="Tahoma" w:hAnsi="Tahoma" w:cs="Tahoma"/>
          <w:b w:val="0"/>
          <w:sz w:val="20"/>
        </w:rPr>
        <w:t>placených faktur objednatelem s</w:t>
      </w:r>
      <w:r w:rsidRPr="00C24ACB">
        <w:rPr>
          <w:rFonts w:ascii="Tahoma" w:hAnsi="Tahoma" w:cs="Tahoma"/>
          <w:b w:val="0"/>
          <w:sz w:val="20"/>
        </w:rPr>
        <w:t xml:space="preserve">e v případě nedokončení díla </w:t>
      </w:r>
      <w:r w:rsidR="00D50134">
        <w:rPr>
          <w:rFonts w:ascii="Tahoma" w:hAnsi="Tahoma" w:cs="Tahoma"/>
          <w:b w:val="0"/>
          <w:sz w:val="20"/>
          <w:lang w:val="cs-CZ"/>
        </w:rPr>
        <w:t>zhotovitelem</w:t>
      </w:r>
      <w:r w:rsidR="00D50134" w:rsidRPr="00C24ACB">
        <w:rPr>
          <w:rFonts w:ascii="Tahoma" w:hAnsi="Tahoma" w:cs="Tahoma"/>
          <w:b w:val="0"/>
          <w:sz w:val="20"/>
        </w:rPr>
        <w:t xml:space="preserve"> </w:t>
      </w:r>
      <w:r w:rsidRPr="00C24ACB">
        <w:rPr>
          <w:rFonts w:ascii="Tahoma" w:hAnsi="Tahoma" w:cs="Tahoma"/>
          <w:b w:val="0"/>
          <w:sz w:val="20"/>
        </w:rPr>
        <w:t xml:space="preserve">staví až do vyčíslení </w:t>
      </w:r>
      <w:r w:rsidR="008B0F8B" w:rsidRPr="00C24ACB">
        <w:rPr>
          <w:rFonts w:ascii="Tahoma" w:hAnsi="Tahoma" w:cs="Tahoma"/>
          <w:b w:val="0"/>
          <w:sz w:val="20"/>
        </w:rPr>
        <w:t xml:space="preserve">výše </w:t>
      </w:r>
      <w:r w:rsidRPr="00C24ACB">
        <w:rPr>
          <w:rFonts w:ascii="Tahoma" w:hAnsi="Tahoma" w:cs="Tahoma"/>
          <w:b w:val="0"/>
          <w:sz w:val="20"/>
        </w:rPr>
        <w:t xml:space="preserve">škody dle </w:t>
      </w:r>
      <w:r w:rsidR="00436F9C" w:rsidRPr="00C24ACB">
        <w:rPr>
          <w:rFonts w:ascii="Tahoma" w:hAnsi="Tahoma" w:cs="Tahoma"/>
          <w:b w:val="0"/>
          <w:sz w:val="20"/>
        </w:rPr>
        <w:t>čl. XV</w:t>
      </w:r>
      <w:r w:rsidR="00085DDF" w:rsidRPr="00C24ACB">
        <w:rPr>
          <w:rFonts w:ascii="Tahoma" w:hAnsi="Tahoma" w:cs="Tahoma"/>
          <w:b w:val="0"/>
          <w:sz w:val="20"/>
        </w:rPr>
        <w:t>.</w:t>
      </w:r>
      <w:r w:rsidR="00436F9C" w:rsidRPr="00C24ACB">
        <w:rPr>
          <w:rFonts w:ascii="Tahoma" w:hAnsi="Tahoma" w:cs="Tahoma"/>
          <w:b w:val="0"/>
          <w:sz w:val="20"/>
        </w:rPr>
        <w:t>, bod 15.1</w:t>
      </w:r>
      <w:r w:rsidR="00C24ACB">
        <w:rPr>
          <w:rFonts w:ascii="Tahoma" w:hAnsi="Tahoma" w:cs="Tahoma"/>
          <w:b w:val="0"/>
          <w:sz w:val="20"/>
          <w:lang w:val="cs-CZ"/>
        </w:rPr>
        <w:t>2</w:t>
      </w:r>
      <w:r w:rsidRPr="00C24ACB">
        <w:rPr>
          <w:rFonts w:ascii="Tahoma" w:hAnsi="Tahoma" w:cs="Tahoma"/>
          <w:b w:val="0"/>
          <w:sz w:val="20"/>
        </w:rPr>
        <w:t xml:space="preserve"> této smlouvy </w:t>
      </w:r>
      <w:r w:rsidR="008B0F8B" w:rsidRPr="00C24ACB">
        <w:rPr>
          <w:rFonts w:ascii="Tahoma" w:hAnsi="Tahoma" w:cs="Tahoma"/>
          <w:b w:val="0"/>
          <w:sz w:val="20"/>
        </w:rPr>
        <w:t xml:space="preserve">a </w:t>
      </w:r>
      <w:r w:rsidR="00246653" w:rsidRPr="00C24ACB">
        <w:rPr>
          <w:rFonts w:ascii="Tahoma" w:hAnsi="Tahoma" w:cs="Tahoma"/>
          <w:b w:val="0"/>
          <w:sz w:val="20"/>
        </w:rPr>
        <w:t>počíná běžet opět až po </w:t>
      </w:r>
      <w:r w:rsidRPr="00C24ACB">
        <w:rPr>
          <w:rFonts w:ascii="Tahoma" w:hAnsi="Tahoma" w:cs="Tahoma"/>
          <w:b w:val="0"/>
          <w:sz w:val="20"/>
        </w:rPr>
        <w:t xml:space="preserve">provedení případného započtení </w:t>
      </w:r>
      <w:r w:rsidRPr="00121EC3">
        <w:rPr>
          <w:rFonts w:ascii="Tahoma" w:hAnsi="Tahoma" w:cs="Tahoma"/>
          <w:b w:val="0"/>
          <w:sz w:val="20"/>
        </w:rPr>
        <w:t>vzájemných pohledávek</w:t>
      </w:r>
      <w:r w:rsidR="008653EB" w:rsidRPr="00121EC3">
        <w:rPr>
          <w:rFonts w:ascii="Tahoma" w:hAnsi="Tahoma" w:cs="Tahoma"/>
          <w:b w:val="0"/>
          <w:sz w:val="20"/>
        </w:rPr>
        <w:t xml:space="preserve">, přičemž bude hrazena pouze zbylá část pohledávky. V případě, že škoda dle </w:t>
      </w:r>
      <w:r w:rsidR="00436F9C" w:rsidRPr="00121EC3">
        <w:rPr>
          <w:rFonts w:ascii="Tahoma" w:hAnsi="Tahoma" w:cs="Tahoma"/>
          <w:b w:val="0"/>
          <w:sz w:val="20"/>
        </w:rPr>
        <w:t>čl. XV</w:t>
      </w:r>
      <w:r w:rsidR="00085DDF" w:rsidRPr="00121EC3">
        <w:rPr>
          <w:rFonts w:ascii="Tahoma" w:hAnsi="Tahoma" w:cs="Tahoma"/>
          <w:b w:val="0"/>
          <w:sz w:val="20"/>
        </w:rPr>
        <w:t>.</w:t>
      </w:r>
      <w:r w:rsidR="00436F9C" w:rsidRPr="00121EC3">
        <w:rPr>
          <w:rFonts w:ascii="Tahoma" w:hAnsi="Tahoma" w:cs="Tahoma"/>
          <w:b w:val="0"/>
          <w:sz w:val="20"/>
        </w:rPr>
        <w:t>, bod 15.1</w:t>
      </w:r>
      <w:r w:rsidR="00C24ACB" w:rsidRPr="00121EC3">
        <w:rPr>
          <w:rFonts w:ascii="Tahoma" w:hAnsi="Tahoma" w:cs="Tahoma"/>
          <w:b w:val="0"/>
          <w:sz w:val="20"/>
          <w:lang w:val="cs-CZ"/>
        </w:rPr>
        <w:t>2</w:t>
      </w:r>
      <w:r w:rsidR="008653EB" w:rsidRPr="00121EC3">
        <w:rPr>
          <w:rFonts w:ascii="Tahoma" w:hAnsi="Tahoma" w:cs="Tahoma"/>
          <w:b w:val="0"/>
          <w:sz w:val="20"/>
        </w:rPr>
        <w:t xml:space="preserve"> této smlouvy</w:t>
      </w:r>
      <w:r w:rsidR="008B0F8B" w:rsidRPr="00121EC3">
        <w:rPr>
          <w:rFonts w:ascii="Tahoma" w:hAnsi="Tahoma" w:cs="Tahoma"/>
          <w:b w:val="0"/>
          <w:sz w:val="20"/>
        </w:rPr>
        <w:t xml:space="preserve"> objednateli</w:t>
      </w:r>
      <w:r w:rsidR="008653EB" w:rsidRPr="00121EC3">
        <w:rPr>
          <w:rFonts w:ascii="Tahoma" w:hAnsi="Tahoma" w:cs="Tahoma"/>
          <w:b w:val="0"/>
          <w:sz w:val="20"/>
        </w:rPr>
        <w:t xml:space="preserve"> nevznikne, budou hrazeny pohledávky zhotovitele v plné výši.</w:t>
      </w:r>
    </w:p>
    <w:p w14:paraId="68059A9E" w14:textId="73E268AA" w:rsidR="003C0DF7" w:rsidRPr="007535D6" w:rsidRDefault="004D4EDB" w:rsidP="00AC0D4B">
      <w:pPr>
        <w:pStyle w:val="Odstavecseseznamem"/>
        <w:numPr>
          <w:ilvl w:val="0"/>
          <w:numId w:val="9"/>
        </w:numPr>
        <w:ind w:left="0" w:firstLine="0"/>
        <w:jc w:val="both"/>
        <w:rPr>
          <w:rFonts w:ascii="Tahoma" w:hAnsi="Tahoma" w:cs="Tahoma"/>
          <w:sz w:val="20"/>
          <w:szCs w:val="20"/>
          <w:lang w:val="x-none" w:eastAsia="x-none"/>
        </w:rPr>
      </w:pPr>
      <w:r w:rsidRPr="004D4EDB">
        <w:rPr>
          <w:rFonts w:ascii="Tahoma" w:hAnsi="Tahoma" w:cs="Tahoma"/>
          <w:sz w:val="20"/>
          <w:szCs w:val="20"/>
          <w:lang w:val="x-none" w:eastAsia="x-none"/>
        </w:rPr>
        <w:t>Zhotovitel je povinen zajistit řádné a včasné plnění finančních závazků svým poddodavatelům, kdy za řádné a včasné plnění se považuje plné uhrazení poddodavatelem vystavených faktur za plnění</w:t>
      </w:r>
      <w:r>
        <w:rPr>
          <w:rFonts w:ascii="Tahoma" w:hAnsi="Tahoma" w:cs="Tahoma"/>
          <w:sz w:val="20"/>
          <w:szCs w:val="20"/>
          <w:lang w:val="x-none" w:eastAsia="x-none"/>
        </w:rPr>
        <w:t xml:space="preserve"> </w:t>
      </w:r>
      <w:r w:rsidRPr="004D4EDB">
        <w:rPr>
          <w:rFonts w:ascii="Tahoma" w:hAnsi="Tahoma" w:cs="Tahoma"/>
          <w:sz w:val="20"/>
          <w:szCs w:val="20"/>
          <w:lang w:val="x-none" w:eastAsia="x-none"/>
        </w:rPr>
        <w:t>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r w:rsidR="00AC0D4B" w:rsidRPr="00AC0D4B">
        <w:t xml:space="preserve"> </w:t>
      </w:r>
      <w:r w:rsidR="00AC0D4B" w:rsidRPr="00AC0D4B">
        <w:rPr>
          <w:rFonts w:ascii="Tahoma" w:hAnsi="Tahoma" w:cs="Tahoma"/>
          <w:sz w:val="20"/>
          <w:szCs w:val="20"/>
          <w:lang w:val="x-none" w:eastAsia="x-none"/>
        </w:rPr>
        <w:t>Objednatel si může vyžádat od dodavatele prohlášení, že má řádně splněny finanční závazky vůči poddodavatelům ve smyslu předchozího ujednání tohoto bodu smlouvy.</w:t>
      </w:r>
    </w:p>
    <w:p w14:paraId="49DC21B9" w14:textId="77777777" w:rsidR="00FF3883" w:rsidRPr="00121EC3" w:rsidRDefault="00962CB5" w:rsidP="007A1E17">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w:t>
      </w:r>
      <w:r w:rsidR="006F1C3F" w:rsidRPr="00121EC3">
        <w:rPr>
          <w:rFonts w:ascii="Tahoma" w:hAnsi="Tahoma" w:cs="Tahoma"/>
          <w:b/>
          <w:sz w:val="22"/>
          <w:szCs w:val="20"/>
          <w:u w:val="single"/>
        </w:rPr>
        <w:t>. Podklady, pokyny a věci předané objednatelem</w:t>
      </w:r>
      <w:bookmarkEnd w:id="2"/>
      <w:bookmarkEnd w:id="3"/>
    </w:p>
    <w:p w14:paraId="49DC21BA" w14:textId="51795BA3"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w:t>
      </w:r>
      <w:r w:rsidR="00121EC3" w:rsidRPr="00121EC3">
        <w:rPr>
          <w:rFonts w:ascii="Tahoma" w:hAnsi="Tahoma" w:cs="Tahoma"/>
          <w:snapToGrid w:val="0"/>
          <w:sz w:val="20"/>
          <w:szCs w:val="20"/>
        </w:rPr>
        <w:t>vitel je povinen před podpisem této s</w:t>
      </w:r>
      <w:r w:rsidRPr="00121EC3">
        <w:rPr>
          <w:rFonts w:ascii="Tahoma" w:hAnsi="Tahoma" w:cs="Tahoma"/>
          <w:snapToGrid w:val="0"/>
          <w:sz w:val="20"/>
          <w:szCs w:val="20"/>
        </w:rPr>
        <w:t>mlouvy řádně překontrolovat všechny v rámci zadávacího řízení předané materiály, podklady, PD, soupisy stavebních prací, dodávek a služeb s VV a řádně si prověřit místní podmínky na stavbě či staveništi s tím, že všechny nejasné podmínky pro rea</w:t>
      </w:r>
      <w:r w:rsidR="00121EC3" w:rsidRPr="00121EC3">
        <w:rPr>
          <w:rFonts w:ascii="Tahoma" w:hAnsi="Tahoma" w:cs="Tahoma"/>
          <w:snapToGrid w:val="0"/>
          <w:sz w:val="20"/>
          <w:szCs w:val="20"/>
        </w:rPr>
        <w:t>lizaci plnění předmětu díla si z</w:t>
      </w:r>
      <w:r w:rsidRPr="00121EC3">
        <w:rPr>
          <w:rFonts w:ascii="Tahoma" w:hAnsi="Tahoma" w:cs="Tahoma"/>
          <w:snapToGrid w:val="0"/>
          <w:sz w:val="20"/>
          <w:szCs w:val="20"/>
        </w:rPr>
        <w:t xml:space="preserve">hotovitel </w:t>
      </w:r>
      <w:r w:rsidR="00121EC3" w:rsidRPr="00121EC3">
        <w:rPr>
          <w:rFonts w:ascii="Tahoma" w:hAnsi="Tahoma" w:cs="Tahoma"/>
          <w:snapToGrid w:val="0"/>
          <w:sz w:val="20"/>
          <w:szCs w:val="20"/>
        </w:rPr>
        <w:t>může vyjasnit</w:t>
      </w:r>
      <w:r w:rsidRPr="00121EC3">
        <w:rPr>
          <w:rFonts w:ascii="Tahoma" w:hAnsi="Tahoma" w:cs="Tahoma"/>
          <w:snapToGrid w:val="0"/>
          <w:sz w:val="20"/>
          <w:szCs w:val="20"/>
        </w:rPr>
        <w:t xml:space="preserve"> v rámci prohlídky budoucího místa plnění s</w:t>
      </w:r>
      <w:r w:rsidR="00381B17" w:rsidRPr="00121EC3">
        <w:rPr>
          <w:rFonts w:ascii="Tahoma" w:hAnsi="Tahoma" w:cs="Tahoma"/>
          <w:snapToGrid w:val="0"/>
          <w:sz w:val="20"/>
          <w:szCs w:val="20"/>
        </w:rPr>
        <w:t> </w:t>
      </w:r>
      <w:r w:rsidR="00121EC3" w:rsidRPr="00121EC3">
        <w:rPr>
          <w:rFonts w:ascii="Tahoma" w:hAnsi="Tahoma" w:cs="Tahoma"/>
          <w:snapToGrid w:val="0"/>
          <w:sz w:val="20"/>
          <w:szCs w:val="20"/>
        </w:rPr>
        <w:t>oprávněnými zástupci o</w:t>
      </w:r>
      <w:r w:rsidRPr="00121EC3">
        <w:rPr>
          <w:rFonts w:ascii="Tahoma" w:hAnsi="Tahoma" w:cs="Tahoma"/>
          <w:snapToGrid w:val="0"/>
          <w:sz w:val="20"/>
          <w:szCs w:val="20"/>
        </w:rPr>
        <w:t>bjednatele. Objednatel předá zhotoviteli v rámci předávání stavební dokumentace stavební povolení.</w:t>
      </w:r>
    </w:p>
    <w:p w14:paraId="49DC21BB" w14:textId="77777777" w:rsidR="00AB4A7D" w:rsidRPr="00121EC3" w:rsidRDefault="00121EC3" w:rsidP="00A30A89">
      <w:pPr>
        <w:spacing w:after="120"/>
        <w:jc w:val="both"/>
        <w:rPr>
          <w:rFonts w:ascii="Tahoma" w:hAnsi="Tahoma" w:cs="Tahoma"/>
          <w:snapToGrid w:val="0"/>
          <w:sz w:val="20"/>
          <w:szCs w:val="20"/>
        </w:rPr>
      </w:pPr>
      <w:r w:rsidRPr="00121EC3">
        <w:rPr>
          <w:rFonts w:ascii="Tahoma" w:hAnsi="Tahoma" w:cs="Tahoma"/>
          <w:snapToGrid w:val="0"/>
          <w:sz w:val="20"/>
          <w:szCs w:val="20"/>
        </w:rPr>
        <w:lastRenderedPageBreak/>
        <w:t>Má se za to, že se z</w:t>
      </w:r>
      <w:r w:rsidR="00AB4A7D" w:rsidRPr="00121EC3">
        <w:rPr>
          <w:rFonts w:ascii="Tahoma" w:hAnsi="Tahoma" w:cs="Tahoma"/>
          <w:snapToGrid w:val="0"/>
          <w:sz w:val="20"/>
          <w:szCs w:val="20"/>
        </w:rPr>
        <w:t>hotovitel plně seznámil s rozsahem a povahou díla a s místem provádění díla, že jsou mu známy veškeré technické kvalitativní a jiné podmínky provádění díla, a</w:t>
      </w:r>
      <w:r w:rsidR="00381B17" w:rsidRPr="00121EC3">
        <w:rPr>
          <w:rFonts w:ascii="Tahoma" w:hAnsi="Tahoma" w:cs="Tahoma"/>
          <w:snapToGrid w:val="0"/>
          <w:sz w:val="20"/>
          <w:szCs w:val="20"/>
        </w:rPr>
        <w:t> </w:t>
      </w:r>
      <w:r w:rsidR="00AB4A7D" w:rsidRPr="00121EC3">
        <w:rPr>
          <w:rFonts w:ascii="Tahoma" w:hAnsi="Tahoma" w:cs="Tahoma"/>
          <w:snapToGrid w:val="0"/>
          <w:sz w:val="20"/>
          <w:szCs w:val="20"/>
        </w:rPr>
        <w:t>že disponuje takovými kapacitami a odbornými znalostmi, které jsou pro</w:t>
      </w:r>
      <w:r w:rsidR="00A30A89" w:rsidRPr="00121EC3">
        <w:rPr>
          <w:rFonts w:ascii="Tahoma" w:hAnsi="Tahoma" w:cs="Tahoma"/>
          <w:snapToGrid w:val="0"/>
          <w:sz w:val="20"/>
          <w:szCs w:val="20"/>
        </w:rPr>
        <w:t xml:space="preserve"> řádné provedení díla nezbytné.</w:t>
      </w:r>
    </w:p>
    <w:p w14:paraId="49DC21BC" w14:textId="77777777" w:rsidR="00AB4A7D" w:rsidRPr="00121EC3"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dle § 2594 OZ upozornit bez zbytečného odkladu</w:t>
      </w:r>
      <w:r w:rsidR="00121EC3" w:rsidRPr="00121EC3">
        <w:rPr>
          <w:rFonts w:ascii="Tahoma" w:hAnsi="Tahoma" w:cs="Tahoma"/>
          <w:snapToGrid w:val="0"/>
          <w:sz w:val="20"/>
          <w:szCs w:val="20"/>
        </w:rPr>
        <w:t xml:space="preserve"> písemně (ve stavebním deníku) o</w:t>
      </w:r>
      <w:r w:rsidRPr="00121EC3">
        <w:rPr>
          <w:rFonts w:ascii="Tahoma" w:hAnsi="Tahoma" w:cs="Tahoma"/>
          <w:snapToGrid w:val="0"/>
          <w:sz w:val="20"/>
          <w:szCs w:val="20"/>
        </w:rPr>
        <w:t>bjednatele na ne</w:t>
      </w:r>
      <w:r w:rsidR="00121EC3" w:rsidRPr="00121EC3">
        <w:rPr>
          <w:rFonts w:ascii="Tahoma" w:hAnsi="Tahoma" w:cs="Tahoma"/>
          <w:snapToGrid w:val="0"/>
          <w:sz w:val="20"/>
          <w:szCs w:val="20"/>
        </w:rPr>
        <w:t>vhodnou povahu věci, kterou mu o</w:t>
      </w:r>
      <w:r w:rsidRPr="00121EC3">
        <w:rPr>
          <w:rFonts w:ascii="Tahoma" w:hAnsi="Tahoma" w:cs="Tahoma"/>
          <w:snapToGrid w:val="0"/>
          <w:sz w:val="20"/>
          <w:szCs w:val="20"/>
        </w:rPr>
        <w:t>bjednat</w:t>
      </w:r>
      <w:r w:rsidR="00A30A89" w:rsidRPr="00121EC3">
        <w:rPr>
          <w:rFonts w:ascii="Tahoma" w:hAnsi="Tahoma" w:cs="Tahoma"/>
          <w:snapToGrid w:val="0"/>
          <w:sz w:val="20"/>
          <w:szCs w:val="20"/>
        </w:rPr>
        <w:t>el k provedení díla předal nebo </w:t>
      </w:r>
      <w:r w:rsidR="00121EC3" w:rsidRPr="00121EC3">
        <w:rPr>
          <w:rFonts w:ascii="Tahoma" w:hAnsi="Tahoma" w:cs="Tahoma"/>
          <w:snapToGrid w:val="0"/>
          <w:sz w:val="20"/>
          <w:szCs w:val="20"/>
        </w:rPr>
        <w:t>příkazu, který mu o</w:t>
      </w:r>
      <w:r w:rsidRPr="00121EC3">
        <w:rPr>
          <w:rFonts w:ascii="Tahoma" w:hAnsi="Tahoma" w:cs="Tahoma"/>
          <w:snapToGrid w:val="0"/>
          <w:sz w:val="20"/>
          <w:szCs w:val="20"/>
        </w:rPr>
        <w:t>bjednatel dal. Překáží – li nevhodná věc nebo p</w:t>
      </w:r>
      <w:r w:rsidR="00121EC3" w:rsidRPr="00121EC3">
        <w:rPr>
          <w:rFonts w:ascii="Tahoma" w:hAnsi="Tahoma" w:cs="Tahoma"/>
          <w:snapToGrid w:val="0"/>
          <w:sz w:val="20"/>
          <w:szCs w:val="20"/>
        </w:rPr>
        <w:t>říkaz v řádném provádění díla, z</w:t>
      </w:r>
      <w:r w:rsidRPr="00121EC3">
        <w:rPr>
          <w:rFonts w:ascii="Tahoma" w:hAnsi="Tahoma" w:cs="Tahoma"/>
          <w:snapToGrid w:val="0"/>
          <w:sz w:val="20"/>
          <w:szCs w:val="20"/>
        </w:rPr>
        <w:t xml:space="preserve">hotovitel je v nezbytném rozsahu přeruší až do </w:t>
      </w:r>
      <w:r w:rsidR="00A30A89" w:rsidRPr="00121EC3">
        <w:rPr>
          <w:rFonts w:ascii="Tahoma" w:hAnsi="Tahoma" w:cs="Tahoma"/>
          <w:snapToGrid w:val="0"/>
          <w:sz w:val="20"/>
          <w:szCs w:val="20"/>
        </w:rPr>
        <w:t>výměny věci nebo změny příkazu.</w:t>
      </w:r>
    </w:p>
    <w:p w14:paraId="49DC21BD" w14:textId="77777777" w:rsidR="00AB4A7D" w:rsidRPr="00121EC3" w:rsidRDefault="00AB4A7D" w:rsidP="00A30A89">
      <w:pPr>
        <w:spacing w:after="120"/>
        <w:jc w:val="both"/>
        <w:rPr>
          <w:rFonts w:ascii="Tahoma" w:hAnsi="Tahoma" w:cs="Tahoma"/>
          <w:snapToGrid w:val="0"/>
          <w:sz w:val="20"/>
          <w:szCs w:val="20"/>
        </w:rPr>
      </w:pPr>
      <w:r w:rsidRPr="00121EC3">
        <w:rPr>
          <w:rFonts w:ascii="Tahoma" w:hAnsi="Tahoma" w:cs="Tahoma"/>
          <w:snapToGrid w:val="0"/>
          <w:sz w:val="20"/>
          <w:szCs w:val="20"/>
        </w:rPr>
        <w:t>Trvá</w:t>
      </w:r>
      <w:r w:rsidR="00121EC3" w:rsidRPr="00121EC3">
        <w:rPr>
          <w:rFonts w:ascii="Tahoma" w:hAnsi="Tahoma" w:cs="Tahoma"/>
          <w:snapToGrid w:val="0"/>
          <w:sz w:val="20"/>
          <w:szCs w:val="20"/>
        </w:rPr>
        <w:t>-li o</w:t>
      </w:r>
      <w:r w:rsidRPr="00121EC3">
        <w:rPr>
          <w:rFonts w:ascii="Tahoma" w:hAnsi="Tahoma" w:cs="Tahoma"/>
          <w:snapToGrid w:val="0"/>
          <w:sz w:val="20"/>
          <w:szCs w:val="20"/>
        </w:rPr>
        <w:t>bjednatel na provádění díla s použitím předané věci</w:t>
      </w:r>
      <w:r w:rsidR="00121EC3" w:rsidRPr="00121EC3">
        <w:rPr>
          <w:rFonts w:ascii="Tahoma" w:hAnsi="Tahoma" w:cs="Tahoma"/>
          <w:snapToGrid w:val="0"/>
          <w:sz w:val="20"/>
          <w:szCs w:val="20"/>
        </w:rPr>
        <w:t xml:space="preserve"> nebo podle daného příkazu, má z</w:t>
      </w:r>
      <w:r w:rsidRPr="00121EC3">
        <w:rPr>
          <w:rFonts w:ascii="Tahoma" w:hAnsi="Tahoma" w:cs="Tahoma"/>
          <w:snapToGrid w:val="0"/>
          <w:sz w:val="20"/>
          <w:szCs w:val="20"/>
        </w:rPr>
        <w:t>hoto</w:t>
      </w:r>
      <w:r w:rsidR="00121EC3" w:rsidRPr="00121EC3">
        <w:rPr>
          <w:rFonts w:ascii="Tahoma" w:hAnsi="Tahoma" w:cs="Tahoma"/>
          <w:snapToGrid w:val="0"/>
          <w:sz w:val="20"/>
          <w:szCs w:val="20"/>
        </w:rPr>
        <w:t>vitel právo požadovat, aby tak o</w:t>
      </w:r>
      <w:r w:rsidRPr="00121EC3">
        <w:rPr>
          <w:rFonts w:ascii="Tahoma" w:hAnsi="Tahoma" w:cs="Tahoma"/>
          <w:snapToGrid w:val="0"/>
          <w:sz w:val="20"/>
          <w:szCs w:val="20"/>
        </w:rPr>
        <w:t xml:space="preserve">bjednatel učinil v písemné formě. </w:t>
      </w:r>
    </w:p>
    <w:p w14:paraId="49DC21BE" w14:textId="77777777" w:rsidR="00AB4A7D" w:rsidRPr="00121EC3" w:rsidRDefault="00AB4A7D" w:rsidP="00A30A89">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00121EC3" w:rsidRPr="00121EC3">
        <w:rPr>
          <w:rFonts w:ascii="Tahoma" w:hAnsi="Tahoma" w:cs="Tahoma"/>
          <w:snapToGrid w:val="0"/>
          <w:sz w:val="20"/>
          <w:szCs w:val="20"/>
        </w:rPr>
        <w:t xml:space="preserve"> zvolí z</w:t>
      </w:r>
      <w:r w:rsidRPr="00121EC3">
        <w:rPr>
          <w:rFonts w:ascii="Tahoma" w:hAnsi="Tahoma" w:cs="Tahoma"/>
          <w:snapToGrid w:val="0"/>
          <w:sz w:val="20"/>
          <w:szCs w:val="20"/>
        </w:rPr>
        <w:t>hotovitel</w:t>
      </w:r>
      <w:r w:rsidR="00121EC3" w:rsidRPr="00121EC3">
        <w:rPr>
          <w:rFonts w:ascii="Tahoma" w:hAnsi="Tahoma" w:cs="Tahoma"/>
          <w:snapToGrid w:val="0"/>
          <w:sz w:val="20"/>
          <w:szCs w:val="20"/>
        </w:rPr>
        <w:t xml:space="preserve"> a o</w:t>
      </w:r>
      <w:r w:rsidR="00A30A89" w:rsidRPr="00121EC3">
        <w:rPr>
          <w:rFonts w:ascii="Tahoma" w:hAnsi="Tahoma" w:cs="Tahoma"/>
          <w:snapToGrid w:val="0"/>
          <w:sz w:val="20"/>
          <w:szCs w:val="20"/>
        </w:rPr>
        <w:t>bjednatel analogicky také v </w:t>
      </w:r>
      <w:r w:rsidRPr="00121EC3">
        <w:rPr>
          <w:rFonts w:ascii="Tahoma" w:hAnsi="Tahoma" w:cs="Tahoma"/>
          <w:snapToGrid w:val="0"/>
          <w:sz w:val="20"/>
          <w:szCs w:val="20"/>
        </w:rPr>
        <w:t xml:space="preserve">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49DC21C0" w14:textId="6E2F7B03"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121EC3">
        <w:rPr>
          <w:rFonts w:ascii="Tahoma" w:hAnsi="Tahoma" w:cs="Tahoma"/>
          <w:snapToGrid w:val="0"/>
          <w:sz w:val="20"/>
          <w:szCs w:val="20"/>
        </w:rPr>
        <w:t>Objednatel nese odpovědnost za správnost a úplnost zadávacích podmínek, tj. ZD, PD, soupis</w:t>
      </w:r>
      <w:r w:rsidR="001F05C2">
        <w:rPr>
          <w:rFonts w:ascii="Tahoma" w:hAnsi="Tahoma" w:cs="Tahoma"/>
          <w:snapToGrid w:val="0"/>
          <w:sz w:val="20"/>
          <w:szCs w:val="20"/>
        </w:rPr>
        <w:t>y</w:t>
      </w:r>
      <w:r w:rsidRPr="00121EC3">
        <w:rPr>
          <w:rFonts w:ascii="Tahoma" w:hAnsi="Tahoma" w:cs="Tahoma"/>
          <w:snapToGrid w:val="0"/>
          <w:sz w:val="20"/>
          <w:szCs w:val="20"/>
        </w:rPr>
        <w:t xml:space="preserve"> stavebních prací dodávek a služeb s VV a další dokumentace související s realizací díla. Zhotovitel je však povinen v zájmu poskytnutí nezbytně nutné odborné součinnosti a předcházení následným jeho požadavkům na realizaci tzv. „vícepr</w:t>
      </w:r>
      <w:r w:rsidR="00073100" w:rsidRPr="00121EC3">
        <w:rPr>
          <w:rFonts w:ascii="Tahoma" w:hAnsi="Tahoma" w:cs="Tahoma"/>
          <w:snapToGrid w:val="0"/>
          <w:sz w:val="20"/>
          <w:szCs w:val="20"/>
        </w:rPr>
        <w:t>a</w:t>
      </w:r>
      <w:r w:rsidRPr="00121EC3">
        <w:rPr>
          <w:rFonts w:ascii="Tahoma" w:hAnsi="Tahoma" w:cs="Tahoma"/>
          <w:snapToGrid w:val="0"/>
          <w:sz w:val="20"/>
          <w:szCs w:val="20"/>
        </w:rPr>
        <w:t>cí“ nebo „méněpr</w:t>
      </w:r>
      <w:r w:rsidR="00073100" w:rsidRPr="00121EC3">
        <w:rPr>
          <w:rFonts w:ascii="Tahoma" w:hAnsi="Tahoma" w:cs="Tahoma"/>
          <w:snapToGrid w:val="0"/>
          <w:sz w:val="20"/>
          <w:szCs w:val="20"/>
        </w:rPr>
        <w:t>a</w:t>
      </w:r>
      <w:r w:rsidR="007D5236">
        <w:rPr>
          <w:rFonts w:ascii="Tahoma" w:hAnsi="Tahoma" w:cs="Tahoma"/>
          <w:snapToGrid w:val="0"/>
          <w:sz w:val="20"/>
          <w:szCs w:val="20"/>
        </w:rPr>
        <w:t>cí“</w:t>
      </w:r>
      <w:r w:rsidRPr="00121EC3">
        <w:rPr>
          <w:rFonts w:ascii="Tahoma" w:hAnsi="Tahoma" w:cs="Tahoma"/>
          <w:snapToGrid w:val="0"/>
          <w:sz w:val="20"/>
          <w:szCs w:val="20"/>
        </w:rPr>
        <w:t>, aby si tyto dokumenty, před podáním nabídky a uzavřením Smlouvy a následně po započetí prací v průběhu vlastní realizace díla, s</w:t>
      </w:r>
      <w:r w:rsidR="00A220C3" w:rsidRPr="00121EC3">
        <w:rPr>
          <w:rFonts w:ascii="Tahoma" w:hAnsi="Tahoma" w:cs="Tahoma"/>
          <w:snapToGrid w:val="0"/>
          <w:sz w:val="20"/>
          <w:szCs w:val="20"/>
        </w:rPr>
        <w:t> </w:t>
      </w:r>
      <w:r w:rsidRPr="00121EC3">
        <w:rPr>
          <w:rFonts w:ascii="Tahoma" w:hAnsi="Tahoma" w:cs="Tahoma"/>
          <w:snapToGrid w:val="0"/>
          <w:sz w:val="20"/>
          <w:szCs w:val="20"/>
        </w:rPr>
        <w:t>vynaložením odborné péče zkontroloval z hlediska jejich správnosti a úplnosti a v kterékoli</w:t>
      </w:r>
      <w:r w:rsidR="00121EC3" w:rsidRPr="00121EC3">
        <w:rPr>
          <w:rFonts w:ascii="Tahoma" w:hAnsi="Tahoma" w:cs="Tahoma"/>
          <w:snapToGrid w:val="0"/>
          <w:sz w:val="20"/>
          <w:szCs w:val="20"/>
        </w:rPr>
        <w:t>v době upozornil o</w:t>
      </w:r>
      <w:r w:rsidR="00A30A89" w:rsidRPr="00121EC3">
        <w:rPr>
          <w:rFonts w:ascii="Tahoma" w:hAnsi="Tahoma" w:cs="Tahoma"/>
          <w:snapToGrid w:val="0"/>
          <w:sz w:val="20"/>
          <w:szCs w:val="20"/>
        </w:rPr>
        <w:t>bjednatele na </w:t>
      </w:r>
      <w:r w:rsidRPr="00121EC3">
        <w:rPr>
          <w:rFonts w:ascii="Tahoma" w:hAnsi="Tahoma" w:cs="Tahoma"/>
          <w:snapToGrid w:val="0"/>
          <w:sz w:val="20"/>
          <w:szCs w:val="20"/>
        </w:rPr>
        <w:t xml:space="preserve">zjištěné nedostatky či jakékoliv vzájemné </w:t>
      </w:r>
      <w:r w:rsidRPr="005449FF">
        <w:rPr>
          <w:rFonts w:ascii="Tahoma" w:hAnsi="Tahoma" w:cs="Tahoma"/>
          <w:snapToGrid w:val="0"/>
          <w:sz w:val="20"/>
          <w:szCs w:val="20"/>
        </w:rPr>
        <w:t>obsahové nejasnosti či</w:t>
      </w:r>
      <w:r w:rsidR="00A220C3" w:rsidRPr="005449FF">
        <w:rPr>
          <w:rFonts w:ascii="Tahoma" w:hAnsi="Tahoma" w:cs="Tahoma"/>
          <w:snapToGrid w:val="0"/>
          <w:sz w:val="20"/>
          <w:szCs w:val="20"/>
        </w:rPr>
        <w:t> </w:t>
      </w:r>
      <w:r w:rsidRPr="005449FF">
        <w:rPr>
          <w:rFonts w:ascii="Tahoma" w:hAnsi="Tahoma" w:cs="Tahoma"/>
          <w:snapToGrid w:val="0"/>
          <w:sz w:val="20"/>
          <w:szCs w:val="20"/>
        </w:rPr>
        <w:t>nesrovnalost</w:t>
      </w:r>
      <w:r w:rsidR="00A30A89" w:rsidRPr="005449FF">
        <w:rPr>
          <w:rFonts w:ascii="Tahoma" w:hAnsi="Tahoma" w:cs="Tahoma"/>
          <w:snapToGrid w:val="0"/>
          <w:sz w:val="20"/>
          <w:szCs w:val="20"/>
        </w:rPr>
        <w:t>i uvedené v těchto dokumentech.</w:t>
      </w:r>
    </w:p>
    <w:p w14:paraId="49DC21C1" w14:textId="377ACBD7" w:rsidR="00AB4A7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 xml:space="preserve">Pro účely </w:t>
      </w:r>
      <w:r w:rsidR="00E95DEF" w:rsidRPr="005449FF">
        <w:rPr>
          <w:rFonts w:ascii="Tahoma" w:hAnsi="Tahoma" w:cs="Tahoma"/>
          <w:snapToGrid w:val="0"/>
          <w:sz w:val="20"/>
          <w:szCs w:val="20"/>
        </w:rPr>
        <w:t>této smlouvy</w:t>
      </w:r>
      <w:r w:rsidRPr="005449FF">
        <w:rPr>
          <w:rFonts w:ascii="Tahoma" w:hAnsi="Tahoma" w:cs="Tahoma"/>
          <w:snapToGrid w:val="0"/>
          <w:sz w:val="20"/>
          <w:szCs w:val="20"/>
        </w:rPr>
        <w:t xml:space="preserve"> se PD rozumí taková dokumentace, která určuje dílo z hlediska technických, ekonomických a architektonických podrobností, které jednoznačně vymezují předmět plnění veřejné zakázky, jeho hmotové, materiálové, stavebně-technické, technologické, dis</w:t>
      </w:r>
      <w:r w:rsidR="00A30A89" w:rsidRPr="005449FF">
        <w:rPr>
          <w:rFonts w:ascii="Tahoma" w:hAnsi="Tahoma" w:cs="Tahoma"/>
          <w:snapToGrid w:val="0"/>
          <w:sz w:val="20"/>
          <w:szCs w:val="20"/>
        </w:rPr>
        <w:t>poziční a provozní vlastnosti a </w:t>
      </w:r>
      <w:r w:rsidRPr="005449FF">
        <w:rPr>
          <w:rFonts w:ascii="Tahoma" w:hAnsi="Tahoma" w:cs="Tahoma"/>
          <w:snapToGrid w:val="0"/>
          <w:sz w:val="20"/>
          <w:szCs w:val="20"/>
        </w:rPr>
        <w:t>jakost a PD je společně s technickou specifikací a uživatelskými standa</w:t>
      </w:r>
      <w:r w:rsidR="00A30A89" w:rsidRPr="005449FF">
        <w:rPr>
          <w:rFonts w:ascii="Tahoma" w:hAnsi="Tahoma" w:cs="Tahoma"/>
          <w:snapToGrid w:val="0"/>
          <w:sz w:val="20"/>
          <w:szCs w:val="20"/>
        </w:rPr>
        <w:t>rdy díla (stavby) podkladem pro </w:t>
      </w:r>
      <w:r w:rsidRPr="005449FF">
        <w:rPr>
          <w:rFonts w:ascii="Tahoma" w:hAnsi="Tahoma" w:cs="Tahoma"/>
          <w:snapToGrid w:val="0"/>
          <w:sz w:val="20"/>
          <w:szCs w:val="20"/>
        </w:rPr>
        <w:t>vyhotovení soupis</w:t>
      </w:r>
      <w:r w:rsidR="00407ED7">
        <w:rPr>
          <w:rFonts w:ascii="Tahoma" w:hAnsi="Tahoma" w:cs="Tahoma"/>
          <w:snapToGrid w:val="0"/>
          <w:sz w:val="20"/>
          <w:szCs w:val="20"/>
        </w:rPr>
        <w:t>u</w:t>
      </w:r>
      <w:r w:rsidRPr="005449FF">
        <w:rPr>
          <w:rFonts w:ascii="Tahoma" w:hAnsi="Tahoma" w:cs="Tahoma"/>
          <w:snapToGrid w:val="0"/>
          <w:sz w:val="20"/>
          <w:szCs w:val="20"/>
        </w:rPr>
        <w:t xml:space="preserve"> stavebních prací, dodávek a služeb s VV. PD</w:t>
      </w:r>
      <w:r w:rsidR="00407ED7">
        <w:rPr>
          <w:rFonts w:ascii="Tahoma" w:hAnsi="Tahoma" w:cs="Tahoma"/>
          <w:snapToGrid w:val="0"/>
          <w:sz w:val="20"/>
          <w:szCs w:val="20"/>
        </w:rPr>
        <w:t xml:space="preserve"> je</w:t>
      </w:r>
      <w:r w:rsidRPr="005449FF">
        <w:rPr>
          <w:rFonts w:ascii="Tahoma" w:hAnsi="Tahoma" w:cs="Tahoma"/>
          <w:snapToGrid w:val="0"/>
          <w:sz w:val="20"/>
          <w:szCs w:val="20"/>
        </w:rPr>
        <w:t xml:space="preserve"> </w:t>
      </w:r>
      <w:r w:rsidR="00A30A89" w:rsidRPr="005449FF">
        <w:rPr>
          <w:rFonts w:ascii="Tahoma" w:hAnsi="Tahoma" w:cs="Tahoma"/>
          <w:snapToGrid w:val="0"/>
          <w:sz w:val="20"/>
          <w:szCs w:val="20"/>
        </w:rPr>
        <w:t>součástí zadávacích podmínek na </w:t>
      </w:r>
      <w:r w:rsidRPr="005449FF">
        <w:rPr>
          <w:rFonts w:ascii="Tahoma" w:hAnsi="Tahoma" w:cs="Tahoma"/>
          <w:snapToGrid w:val="0"/>
          <w:sz w:val="20"/>
          <w:szCs w:val="20"/>
        </w:rPr>
        <w:t>relevantní veřejnou zakázku.</w:t>
      </w:r>
    </w:p>
    <w:p w14:paraId="49DC21C2" w14:textId="58D20967" w:rsidR="00A7738D" w:rsidRPr="005449FF" w:rsidRDefault="00AB4A7D" w:rsidP="00A30A89">
      <w:pPr>
        <w:numPr>
          <w:ilvl w:val="0"/>
          <w:numId w:val="10"/>
        </w:numPr>
        <w:tabs>
          <w:tab w:val="left" w:pos="567"/>
        </w:tabs>
        <w:spacing w:after="120"/>
        <w:ind w:left="0" w:firstLine="0"/>
        <w:jc w:val="both"/>
        <w:rPr>
          <w:rFonts w:ascii="Tahoma" w:hAnsi="Tahoma" w:cs="Tahoma"/>
          <w:snapToGrid w:val="0"/>
          <w:sz w:val="20"/>
          <w:szCs w:val="20"/>
        </w:rPr>
      </w:pPr>
      <w:r w:rsidRPr="005449FF">
        <w:rPr>
          <w:rFonts w:ascii="Tahoma" w:hAnsi="Tahoma" w:cs="Tahoma"/>
          <w:snapToGrid w:val="0"/>
          <w:sz w:val="20"/>
          <w:szCs w:val="20"/>
        </w:rPr>
        <w:t>Soupis</w:t>
      </w:r>
      <w:r w:rsidR="001F05C2">
        <w:rPr>
          <w:rFonts w:ascii="Tahoma" w:hAnsi="Tahoma" w:cs="Tahoma"/>
          <w:snapToGrid w:val="0"/>
          <w:sz w:val="20"/>
          <w:szCs w:val="20"/>
        </w:rPr>
        <w:t>y</w:t>
      </w:r>
      <w:r w:rsidRPr="005449FF">
        <w:rPr>
          <w:rFonts w:ascii="Tahoma" w:hAnsi="Tahoma" w:cs="Tahoma"/>
          <w:snapToGrid w:val="0"/>
          <w:sz w:val="20"/>
          <w:szCs w:val="20"/>
        </w:rPr>
        <w:t xml:space="preserve">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w:t>
      </w:r>
      <w:r w:rsidR="005449FF" w:rsidRPr="005449FF">
        <w:rPr>
          <w:rFonts w:ascii="Tahoma" w:hAnsi="Tahoma" w:cs="Tahoma"/>
          <w:snapToGrid w:val="0"/>
          <w:sz w:val="20"/>
          <w:szCs w:val="20"/>
        </w:rPr>
        <w:t>objednatele</w:t>
      </w:r>
      <w:r w:rsidRPr="005449FF">
        <w:rPr>
          <w:rFonts w:ascii="Tahoma" w:hAnsi="Tahoma" w:cs="Tahoma"/>
          <w:snapToGrid w:val="0"/>
          <w:sz w:val="20"/>
          <w:szCs w:val="20"/>
        </w:rPr>
        <w:t xml:space="preserve">. Výkazem výměr se pak rozumí vymezení množství stavebních </w:t>
      </w:r>
      <w:r w:rsidR="00A30A89" w:rsidRPr="005449FF">
        <w:rPr>
          <w:rFonts w:ascii="Tahoma" w:hAnsi="Tahoma" w:cs="Tahoma"/>
          <w:snapToGrid w:val="0"/>
          <w:sz w:val="20"/>
          <w:szCs w:val="20"/>
        </w:rPr>
        <w:t>prací, konstrukcí, dodávek nebo </w:t>
      </w:r>
      <w:r w:rsidRPr="005449FF">
        <w:rPr>
          <w:rFonts w:ascii="Tahoma" w:hAnsi="Tahoma" w:cs="Tahoma"/>
          <w:snapToGrid w:val="0"/>
          <w:sz w:val="20"/>
          <w:szCs w:val="20"/>
        </w:rPr>
        <w:t>služeb s uvedením postupu výpočtu celkového množství položek soupisu prací.</w:t>
      </w:r>
      <w:bookmarkStart w:id="13" w:name="_Toc255560886"/>
      <w:bookmarkStart w:id="14" w:name="_Toc255560739"/>
    </w:p>
    <w:p w14:paraId="49DC21C3" w14:textId="77777777" w:rsidR="00516E4D" w:rsidRPr="00B9607E" w:rsidRDefault="00A12164" w:rsidP="00A30A89">
      <w:pPr>
        <w:numPr>
          <w:ilvl w:val="0"/>
          <w:numId w:val="10"/>
        </w:numPr>
        <w:tabs>
          <w:tab w:val="left" w:pos="567"/>
        </w:tabs>
        <w:ind w:left="0" w:firstLine="0"/>
        <w:jc w:val="both"/>
        <w:rPr>
          <w:rFonts w:ascii="Tahoma" w:hAnsi="Tahoma" w:cs="Tahoma"/>
          <w:snapToGrid w:val="0"/>
          <w:sz w:val="20"/>
          <w:szCs w:val="20"/>
        </w:rPr>
      </w:pPr>
      <w:r w:rsidRPr="005449FF">
        <w:rPr>
          <w:rFonts w:ascii="Tahoma" w:hAnsi="Tahoma" w:cs="Tahoma"/>
          <w:snapToGrid w:val="0"/>
          <w:sz w:val="20"/>
          <w:szCs w:val="20"/>
        </w:rPr>
        <w:t>P</w:t>
      </w:r>
      <w:r w:rsidR="00C34B69" w:rsidRPr="005449FF">
        <w:rPr>
          <w:rFonts w:ascii="Tahoma" w:hAnsi="Tahoma" w:cs="Tahoma"/>
          <w:snapToGrid w:val="0"/>
          <w:sz w:val="20"/>
          <w:szCs w:val="20"/>
        </w:rPr>
        <w:t xml:space="preserve">ostup </w:t>
      </w:r>
      <w:r w:rsidR="00C34B69" w:rsidRPr="00B9607E">
        <w:rPr>
          <w:rFonts w:ascii="Tahoma" w:hAnsi="Tahoma" w:cs="Tahoma"/>
          <w:snapToGrid w:val="0"/>
          <w:sz w:val="20"/>
          <w:szCs w:val="20"/>
        </w:rPr>
        <w:t>zhotovitele dle</w:t>
      </w:r>
      <w:r w:rsidR="008748D2" w:rsidRPr="00B9607E">
        <w:rPr>
          <w:rFonts w:ascii="Tahoma" w:hAnsi="Tahoma" w:cs="Tahoma"/>
          <w:snapToGrid w:val="0"/>
          <w:sz w:val="20"/>
          <w:szCs w:val="20"/>
        </w:rPr>
        <w:t xml:space="preserve"> čl. VI,</w:t>
      </w:r>
      <w:r w:rsidR="00BF4685" w:rsidRPr="00B9607E">
        <w:rPr>
          <w:rFonts w:ascii="Tahoma" w:hAnsi="Tahoma" w:cs="Tahoma"/>
          <w:snapToGrid w:val="0"/>
          <w:sz w:val="20"/>
          <w:szCs w:val="20"/>
        </w:rPr>
        <w:t xml:space="preserve"> bod</w:t>
      </w:r>
      <w:r w:rsidR="00DA3275" w:rsidRPr="00B9607E">
        <w:rPr>
          <w:rFonts w:ascii="Tahoma" w:hAnsi="Tahoma" w:cs="Tahoma"/>
          <w:snapToGrid w:val="0"/>
          <w:sz w:val="20"/>
          <w:szCs w:val="20"/>
        </w:rPr>
        <w:t xml:space="preserve"> 6.2</w:t>
      </w:r>
      <w:r w:rsidR="00BC5D74" w:rsidRPr="00B9607E">
        <w:rPr>
          <w:rFonts w:ascii="Tahoma" w:hAnsi="Tahoma" w:cs="Tahoma"/>
          <w:snapToGrid w:val="0"/>
          <w:sz w:val="20"/>
          <w:szCs w:val="20"/>
        </w:rPr>
        <w:t xml:space="preserve"> </w:t>
      </w:r>
      <w:r w:rsidR="00BF4685" w:rsidRPr="00B9607E">
        <w:rPr>
          <w:rFonts w:ascii="Tahoma" w:hAnsi="Tahoma" w:cs="Tahoma"/>
          <w:snapToGrid w:val="0"/>
          <w:sz w:val="20"/>
          <w:szCs w:val="20"/>
        </w:rPr>
        <w:t>této</w:t>
      </w:r>
      <w:r w:rsidR="00976FF7" w:rsidRPr="00B9607E">
        <w:rPr>
          <w:rFonts w:ascii="Tahoma" w:hAnsi="Tahoma" w:cs="Tahoma"/>
          <w:snapToGrid w:val="0"/>
          <w:sz w:val="20"/>
          <w:szCs w:val="20"/>
        </w:rPr>
        <w:t xml:space="preserve"> smlouvy</w:t>
      </w:r>
      <w:r w:rsidRPr="00B9607E">
        <w:rPr>
          <w:rFonts w:ascii="Tahoma" w:hAnsi="Tahoma" w:cs="Tahoma"/>
          <w:snapToGrid w:val="0"/>
          <w:sz w:val="20"/>
          <w:szCs w:val="20"/>
        </w:rPr>
        <w:t xml:space="preserve"> v souladu s dikcí </w:t>
      </w:r>
      <w:r w:rsidR="00C57E46" w:rsidRPr="00B9607E">
        <w:rPr>
          <w:rFonts w:ascii="Tahoma" w:hAnsi="Tahoma" w:cs="Tahoma"/>
          <w:snapToGrid w:val="0"/>
          <w:sz w:val="20"/>
          <w:szCs w:val="20"/>
        </w:rPr>
        <w:t>§</w:t>
      </w:r>
      <w:r w:rsidRPr="00B9607E">
        <w:rPr>
          <w:rFonts w:ascii="Tahoma" w:hAnsi="Tahoma" w:cs="Tahoma"/>
          <w:snapToGrid w:val="0"/>
          <w:sz w:val="20"/>
          <w:szCs w:val="20"/>
        </w:rPr>
        <w:t xml:space="preserve"> </w:t>
      </w:r>
      <w:r w:rsidR="0079799F" w:rsidRPr="00B9607E">
        <w:rPr>
          <w:rFonts w:ascii="Tahoma" w:hAnsi="Tahoma" w:cs="Tahoma"/>
          <w:snapToGrid w:val="0"/>
          <w:sz w:val="20"/>
          <w:szCs w:val="20"/>
        </w:rPr>
        <w:t xml:space="preserve">2594 </w:t>
      </w:r>
      <w:r w:rsidR="00B14B04" w:rsidRPr="00B9607E">
        <w:rPr>
          <w:rFonts w:ascii="Tahoma" w:hAnsi="Tahoma" w:cs="Tahoma"/>
          <w:snapToGrid w:val="0"/>
          <w:sz w:val="20"/>
          <w:szCs w:val="20"/>
        </w:rPr>
        <w:t xml:space="preserve">OZ </w:t>
      </w:r>
      <w:r w:rsidRPr="00B9607E">
        <w:rPr>
          <w:rFonts w:ascii="Tahoma" w:hAnsi="Tahoma" w:cs="Tahoma"/>
          <w:snapToGrid w:val="0"/>
          <w:sz w:val="20"/>
          <w:szCs w:val="20"/>
        </w:rPr>
        <w:t>je základní podmínkou pro postup objednatele dle čl</w:t>
      </w:r>
      <w:r w:rsidR="008A2E29" w:rsidRPr="00B9607E">
        <w:rPr>
          <w:rFonts w:ascii="Tahoma" w:hAnsi="Tahoma" w:cs="Tahoma"/>
          <w:snapToGrid w:val="0"/>
          <w:sz w:val="20"/>
          <w:szCs w:val="20"/>
        </w:rPr>
        <w:t>.</w:t>
      </w:r>
      <w:r w:rsidRPr="00B9607E">
        <w:rPr>
          <w:rFonts w:ascii="Tahoma" w:hAnsi="Tahoma" w:cs="Tahoma"/>
          <w:snapToGrid w:val="0"/>
          <w:sz w:val="20"/>
          <w:szCs w:val="20"/>
        </w:rPr>
        <w:t xml:space="preserve"> VIII bod</w:t>
      </w:r>
      <w:r w:rsidR="008A2E29" w:rsidRPr="00B9607E">
        <w:rPr>
          <w:rFonts w:ascii="Tahoma" w:hAnsi="Tahoma" w:cs="Tahoma"/>
          <w:snapToGrid w:val="0"/>
          <w:sz w:val="20"/>
          <w:szCs w:val="20"/>
        </w:rPr>
        <w:t>y 8.</w:t>
      </w:r>
      <w:r w:rsidR="0069448D" w:rsidRPr="00B9607E">
        <w:rPr>
          <w:rFonts w:ascii="Tahoma" w:hAnsi="Tahoma" w:cs="Tahoma"/>
          <w:snapToGrid w:val="0"/>
          <w:sz w:val="20"/>
          <w:szCs w:val="20"/>
        </w:rPr>
        <w:t>18</w:t>
      </w:r>
      <w:r w:rsidR="008A2E29" w:rsidRPr="00B9607E">
        <w:rPr>
          <w:rFonts w:ascii="Tahoma" w:hAnsi="Tahoma" w:cs="Tahoma"/>
          <w:snapToGrid w:val="0"/>
          <w:sz w:val="20"/>
          <w:szCs w:val="20"/>
        </w:rPr>
        <w:t>.1</w:t>
      </w:r>
      <w:r w:rsidR="002331A4" w:rsidRPr="00B9607E">
        <w:rPr>
          <w:rFonts w:ascii="Tahoma" w:hAnsi="Tahoma" w:cs="Tahoma"/>
          <w:snapToGrid w:val="0"/>
          <w:sz w:val="20"/>
          <w:szCs w:val="20"/>
        </w:rPr>
        <w:t>,</w:t>
      </w:r>
      <w:r w:rsidR="008A2E29" w:rsidRPr="00B9607E">
        <w:rPr>
          <w:rFonts w:ascii="Tahoma" w:hAnsi="Tahoma" w:cs="Tahoma"/>
          <w:snapToGrid w:val="0"/>
          <w:sz w:val="20"/>
          <w:szCs w:val="20"/>
        </w:rPr>
        <w:t xml:space="preserve"> 8.</w:t>
      </w:r>
      <w:r w:rsidR="0069448D" w:rsidRPr="00B9607E">
        <w:rPr>
          <w:rFonts w:ascii="Tahoma" w:hAnsi="Tahoma" w:cs="Tahoma"/>
          <w:snapToGrid w:val="0"/>
          <w:sz w:val="20"/>
          <w:szCs w:val="20"/>
        </w:rPr>
        <w:t>18</w:t>
      </w:r>
      <w:r w:rsidR="00C11AE5" w:rsidRPr="00B9607E">
        <w:rPr>
          <w:rFonts w:ascii="Tahoma" w:hAnsi="Tahoma" w:cs="Tahoma"/>
          <w:snapToGrid w:val="0"/>
          <w:sz w:val="20"/>
          <w:szCs w:val="20"/>
        </w:rPr>
        <w:t>.2</w:t>
      </w:r>
      <w:r w:rsidR="002331A4" w:rsidRPr="00B9607E">
        <w:rPr>
          <w:rFonts w:ascii="Tahoma" w:hAnsi="Tahoma" w:cs="Tahoma"/>
          <w:snapToGrid w:val="0"/>
          <w:sz w:val="20"/>
          <w:szCs w:val="20"/>
        </w:rPr>
        <w:t xml:space="preserve"> a 8.</w:t>
      </w:r>
      <w:r w:rsidR="0069448D" w:rsidRPr="00B9607E">
        <w:rPr>
          <w:rFonts w:ascii="Tahoma" w:hAnsi="Tahoma" w:cs="Tahoma"/>
          <w:snapToGrid w:val="0"/>
          <w:sz w:val="20"/>
          <w:szCs w:val="20"/>
        </w:rPr>
        <w:t>18</w:t>
      </w:r>
      <w:r w:rsidR="002331A4" w:rsidRPr="00B9607E">
        <w:rPr>
          <w:rFonts w:ascii="Tahoma" w:hAnsi="Tahoma" w:cs="Tahoma"/>
          <w:snapToGrid w:val="0"/>
          <w:sz w:val="20"/>
          <w:szCs w:val="20"/>
        </w:rPr>
        <w:t>.3</w:t>
      </w:r>
      <w:r w:rsidR="008A2E29" w:rsidRPr="00B9607E">
        <w:rPr>
          <w:rFonts w:ascii="Tahoma" w:hAnsi="Tahoma" w:cs="Tahoma"/>
          <w:snapToGrid w:val="0"/>
          <w:sz w:val="20"/>
          <w:szCs w:val="20"/>
        </w:rPr>
        <w:t xml:space="preserve"> této smlouvy.</w:t>
      </w:r>
    </w:p>
    <w:p w14:paraId="49DC21C4" w14:textId="77777777" w:rsidR="006F1C3F" w:rsidRPr="005449FF" w:rsidRDefault="00962CB5" w:rsidP="007A1E1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w:t>
      </w:r>
      <w:r w:rsidR="006F1C3F" w:rsidRPr="005449FF">
        <w:rPr>
          <w:rFonts w:ascii="Tahoma" w:hAnsi="Tahoma" w:cs="Tahoma"/>
          <w:b/>
          <w:sz w:val="22"/>
          <w:szCs w:val="20"/>
          <w:u w:val="single"/>
        </w:rPr>
        <w:t>. Součinnost smluvních stran</w:t>
      </w:r>
      <w:bookmarkEnd w:id="13"/>
      <w:bookmarkEnd w:id="14"/>
    </w:p>
    <w:p w14:paraId="5BFFC1BC" w14:textId="15C9E644" w:rsidR="00BC10A1" w:rsidRPr="007D5236" w:rsidRDefault="006F1C3F" w:rsidP="00BC10A1">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w:t>
      </w:r>
      <w:r w:rsidR="00A220C3" w:rsidRPr="005449FF">
        <w:rPr>
          <w:rFonts w:ascii="Tahoma" w:hAnsi="Tahoma" w:cs="Tahoma"/>
          <w:snapToGrid w:val="0"/>
          <w:sz w:val="20"/>
          <w:szCs w:val="20"/>
        </w:rPr>
        <w:t> </w:t>
      </w:r>
      <w:r w:rsidRPr="005449FF">
        <w:rPr>
          <w:rFonts w:ascii="Tahoma" w:hAnsi="Tahoma" w:cs="Tahoma"/>
          <w:snapToGrid w:val="0"/>
          <w:sz w:val="20"/>
          <w:szCs w:val="20"/>
        </w:rPr>
        <w:t>není výslovně uloženo v jednotlivých ustanoveních</w:t>
      </w:r>
      <w:r w:rsidR="004917BD" w:rsidRPr="005449FF">
        <w:rPr>
          <w:rFonts w:ascii="Tahoma" w:hAnsi="Tahoma" w:cs="Tahoma"/>
          <w:snapToGrid w:val="0"/>
          <w:sz w:val="20"/>
          <w:szCs w:val="20"/>
        </w:rPr>
        <w:t xml:space="preserve"> této</w:t>
      </w:r>
      <w:r w:rsidRPr="005449FF">
        <w:rPr>
          <w:rFonts w:ascii="Tahoma" w:hAnsi="Tahoma" w:cs="Tahoma"/>
          <w:snapToGrid w:val="0"/>
          <w:sz w:val="20"/>
          <w:szCs w:val="20"/>
        </w:rPr>
        <w:t xml:space="preserve"> </w:t>
      </w:r>
      <w:r w:rsidR="00764C90" w:rsidRPr="005449FF">
        <w:rPr>
          <w:rFonts w:ascii="Tahoma" w:hAnsi="Tahoma" w:cs="Tahoma"/>
          <w:snapToGrid w:val="0"/>
          <w:sz w:val="20"/>
          <w:szCs w:val="20"/>
        </w:rPr>
        <w:t>s</w:t>
      </w:r>
      <w:r w:rsidRPr="005449FF">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5449FF">
        <w:rPr>
          <w:rFonts w:ascii="Tahoma" w:hAnsi="Tahoma" w:cs="Tahoma"/>
          <w:snapToGrid w:val="0"/>
          <w:sz w:val="20"/>
          <w:szCs w:val="20"/>
        </w:rPr>
        <w:t>vého obchodního styku požadovat</w:t>
      </w:r>
      <w:r w:rsidRPr="005449FF">
        <w:rPr>
          <w:rFonts w:ascii="Tahoma" w:hAnsi="Tahoma" w:cs="Tahoma"/>
          <w:snapToGrid w:val="0"/>
          <w:sz w:val="20"/>
          <w:szCs w:val="20"/>
        </w:rPr>
        <w:t xml:space="preserve"> k řádnému splnění jejich smluvních povinností. To se týká i připravenosti k poskytování konzultací vzájemně smluvními stranami k tomu, aby pro činnost obou smluvních stran byly k dispozici včasné, úplné a</w:t>
      </w:r>
      <w:r w:rsidR="00277E75" w:rsidRPr="005449FF">
        <w:rPr>
          <w:rFonts w:ascii="Tahoma" w:hAnsi="Tahoma" w:cs="Tahoma"/>
          <w:snapToGrid w:val="0"/>
          <w:sz w:val="20"/>
          <w:szCs w:val="20"/>
        </w:rPr>
        <w:t> </w:t>
      </w:r>
      <w:r w:rsidRPr="005449FF">
        <w:rPr>
          <w:rFonts w:ascii="Tahoma" w:hAnsi="Tahoma" w:cs="Tahoma"/>
          <w:snapToGrid w:val="0"/>
          <w:sz w:val="20"/>
          <w:szCs w:val="20"/>
        </w:rPr>
        <w:t>pravdivé informace.</w:t>
      </w:r>
    </w:p>
    <w:p w14:paraId="49DC21D0"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sidR="00CB68A3" w:rsidRPr="005449FF">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5449FF">
        <w:rPr>
          <w:rFonts w:ascii="Tahoma" w:hAnsi="Tahoma" w:cs="Tahoma"/>
          <w:snapToGrid w:val="0"/>
          <w:sz w:val="20"/>
          <w:szCs w:val="20"/>
        </w:rPr>
        <w:t> </w:t>
      </w:r>
      <w:r w:rsidRPr="005449FF">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9DC21D1" w14:textId="77777777" w:rsidR="00CB72D4"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navrhovat a</w:t>
      </w:r>
      <w:r w:rsidR="00277E75" w:rsidRPr="005449FF">
        <w:rPr>
          <w:rFonts w:ascii="Tahoma" w:hAnsi="Tahoma" w:cs="Tahoma"/>
          <w:snapToGrid w:val="0"/>
          <w:sz w:val="20"/>
          <w:szCs w:val="20"/>
        </w:rPr>
        <w:t> </w:t>
      </w:r>
      <w:r w:rsidRPr="005449FF">
        <w:rPr>
          <w:rFonts w:ascii="Tahoma" w:hAnsi="Tahoma" w:cs="Tahoma"/>
          <w:snapToGrid w:val="0"/>
          <w:sz w:val="20"/>
          <w:szCs w:val="20"/>
        </w:rPr>
        <w:t>provádět opatření, směřující k dodržení podmínek stanovených smlouvou a jejími přílohami, pro</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naplňování předmětu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a k ochraně objednatele před škodami, ztrátami a</w:t>
      </w:r>
      <w:r w:rsidR="00277E75" w:rsidRPr="005449FF">
        <w:rPr>
          <w:rFonts w:ascii="Tahoma" w:hAnsi="Tahoma" w:cs="Tahoma"/>
          <w:snapToGrid w:val="0"/>
          <w:sz w:val="20"/>
          <w:szCs w:val="20"/>
        </w:rPr>
        <w:t> </w:t>
      </w:r>
      <w:r w:rsidRPr="005449FF">
        <w:rPr>
          <w:rFonts w:ascii="Tahoma" w:hAnsi="Tahoma" w:cs="Tahoma"/>
          <w:snapToGrid w:val="0"/>
          <w:sz w:val="20"/>
          <w:szCs w:val="20"/>
        </w:rPr>
        <w:t>zbytečnými vý</w:t>
      </w:r>
      <w:r w:rsidR="00EF0F81" w:rsidRPr="005449FF">
        <w:rPr>
          <w:rFonts w:ascii="Tahoma" w:hAnsi="Tahoma" w:cs="Tahoma"/>
          <w:snapToGrid w:val="0"/>
          <w:sz w:val="20"/>
          <w:szCs w:val="20"/>
        </w:rPr>
        <w:t>daji, a poskytovat objednateli,</w:t>
      </w:r>
      <w:r w:rsidRPr="005449FF">
        <w:rPr>
          <w:rFonts w:ascii="Tahoma" w:hAnsi="Tahoma" w:cs="Tahoma"/>
          <w:snapToGrid w:val="0"/>
          <w:sz w:val="20"/>
          <w:szCs w:val="20"/>
        </w:rPr>
        <w:t xml:space="preserve"> jeho technickému dozoru a autorskému dozoru a</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jiným osobám zúčastněným na </w:t>
      </w:r>
      <w:r w:rsidR="00E200E3" w:rsidRPr="005449FF">
        <w:rPr>
          <w:rFonts w:ascii="Tahoma" w:hAnsi="Tahoma" w:cs="Tahoma"/>
          <w:snapToGrid w:val="0"/>
          <w:sz w:val="20"/>
          <w:szCs w:val="20"/>
        </w:rPr>
        <w:t>realizaci díla</w:t>
      </w:r>
      <w:r w:rsidRPr="005449FF">
        <w:rPr>
          <w:rFonts w:ascii="Tahoma" w:hAnsi="Tahoma" w:cs="Tahoma"/>
          <w:snapToGrid w:val="0"/>
          <w:sz w:val="20"/>
          <w:szCs w:val="20"/>
        </w:rPr>
        <w:t xml:space="preserve"> veškeré potřebné podklady, konzultace, pomoc a</w:t>
      </w:r>
      <w:r w:rsidR="00277E75" w:rsidRPr="005449FF">
        <w:rPr>
          <w:rFonts w:ascii="Tahoma" w:hAnsi="Tahoma" w:cs="Tahoma"/>
          <w:snapToGrid w:val="0"/>
          <w:sz w:val="20"/>
          <w:szCs w:val="20"/>
        </w:rPr>
        <w:t> </w:t>
      </w:r>
      <w:r w:rsidRPr="005449FF">
        <w:rPr>
          <w:rFonts w:ascii="Tahoma" w:hAnsi="Tahoma" w:cs="Tahoma"/>
          <w:snapToGrid w:val="0"/>
          <w:sz w:val="20"/>
          <w:szCs w:val="20"/>
        </w:rPr>
        <w:t>jinou součinnost.</w:t>
      </w:r>
      <w:r w:rsidR="00CB68A3" w:rsidRPr="005449FF">
        <w:rPr>
          <w:rFonts w:ascii="Tahoma" w:hAnsi="Tahoma" w:cs="Tahoma"/>
          <w:snapToGrid w:val="0"/>
          <w:sz w:val="20"/>
          <w:szCs w:val="20"/>
        </w:rPr>
        <w:t xml:space="preserve"> Ujednáním v čl. </w:t>
      </w:r>
      <w:r w:rsidR="00C94DFC" w:rsidRPr="005449FF">
        <w:rPr>
          <w:rFonts w:ascii="Tahoma" w:hAnsi="Tahoma" w:cs="Tahoma"/>
          <w:snapToGrid w:val="0"/>
          <w:sz w:val="20"/>
          <w:szCs w:val="20"/>
        </w:rPr>
        <w:t>VII</w:t>
      </w:r>
      <w:r w:rsidR="00CB68A3" w:rsidRPr="005449FF">
        <w:rPr>
          <w:rFonts w:ascii="Tahoma" w:hAnsi="Tahoma" w:cs="Tahoma"/>
          <w:snapToGrid w:val="0"/>
          <w:sz w:val="20"/>
          <w:szCs w:val="20"/>
        </w:rPr>
        <w:t xml:space="preserve"> body </w:t>
      </w:r>
      <w:r w:rsidR="00C94DFC" w:rsidRPr="005449FF">
        <w:rPr>
          <w:rFonts w:ascii="Tahoma" w:hAnsi="Tahoma" w:cs="Tahoma"/>
          <w:snapToGrid w:val="0"/>
          <w:sz w:val="20"/>
          <w:szCs w:val="20"/>
        </w:rPr>
        <w:t>7</w:t>
      </w:r>
      <w:r w:rsidR="0079799F" w:rsidRPr="005449FF">
        <w:rPr>
          <w:rFonts w:ascii="Tahoma" w:hAnsi="Tahoma" w:cs="Tahoma"/>
          <w:snapToGrid w:val="0"/>
          <w:sz w:val="20"/>
          <w:szCs w:val="20"/>
        </w:rPr>
        <w:t>.</w:t>
      </w:r>
      <w:r w:rsidR="00111C0C">
        <w:rPr>
          <w:rFonts w:ascii="Tahoma" w:hAnsi="Tahoma" w:cs="Tahoma"/>
          <w:snapToGrid w:val="0"/>
          <w:sz w:val="20"/>
          <w:szCs w:val="20"/>
        </w:rPr>
        <w:t>3</w:t>
      </w:r>
      <w:r w:rsidR="00CB68A3" w:rsidRPr="005449FF">
        <w:rPr>
          <w:rFonts w:ascii="Tahoma" w:hAnsi="Tahoma" w:cs="Tahoma"/>
          <w:snapToGrid w:val="0"/>
          <w:sz w:val="20"/>
          <w:szCs w:val="20"/>
        </w:rPr>
        <w:t xml:space="preserve"> </w:t>
      </w:r>
      <w:r w:rsidR="00111C0C">
        <w:rPr>
          <w:rFonts w:ascii="Tahoma" w:hAnsi="Tahoma" w:cs="Tahoma"/>
          <w:snapToGrid w:val="0"/>
          <w:sz w:val="20"/>
          <w:szCs w:val="20"/>
        </w:rPr>
        <w:t>a</w:t>
      </w:r>
      <w:r w:rsidR="00CB68A3" w:rsidRPr="005449FF">
        <w:rPr>
          <w:rFonts w:ascii="Tahoma" w:hAnsi="Tahoma" w:cs="Tahoma"/>
          <w:snapToGrid w:val="0"/>
          <w:sz w:val="20"/>
          <w:szCs w:val="20"/>
        </w:rPr>
        <w:t> </w:t>
      </w:r>
      <w:r w:rsidR="00C94DFC" w:rsidRPr="005449FF">
        <w:rPr>
          <w:rFonts w:ascii="Tahoma" w:hAnsi="Tahoma" w:cs="Tahoma"/>
          <w:snapToGrid w:val="0"/>
          <w:sz w:val="20"/>
          <w:szCs w:val="20"/>
        </w:rPr>
        <w:t>7</w:t>
      </w:r>
      <w:r w:rsidR="00CB68A3" w:rsidRPr="005449FF">
        <w:rPr>
          <w:rFonts w:ascii="Tahoma" w:hAnsi="Tahoma" w:cs="Tahoma"/>
          <w:snapToGrid w:val="0"/>
          <w:sz w:val="20"/>
          <w:szCs w:val="20"/>
        </w:rPr>
        <w:t>.</w:t>
      </w:r>
      <w:r w:rsidR="00111C0C">
        <w:rPr>
          <w:rFonts w:ascii="Tahoma" w:hAnsi="Tahoma" w:cs="Tahoma"/>
          <w:snapToGrid w:val="0"/>
          <w:sz w:val="20"/>
          <w:szCs w:val="20"/>
        </w:rPr>
        <w:t>4</w:t>
      </w:r>
      <w:r w:rsidR="00CB68A3" w:rsidRPr="005449FF">
        <w:rPr>
          <w:rFonts w:ascii="Tahoma" w:hAnsi="Tahoma" w:cs="Tahoma"/>
          <w:snapToGrid w:val="0"/>
          <w:sz w:val="20"/>
          <w:szCs w:val="20"/>
        </w:rPr>
        <w:t xml:space="preserve"> </w:t>
      </w:r>
      <w:r w:rsidR="004917BD" w:rsidRPr="005449FF">
        <w:rPr>
          <w:rFonts w:ascii="Tahoma" w:hAnsi="Tahoma" w:cs="Tahoma"/>
          <w:snapToGrid w:val="0"/>
          <w:sz w:val="20"/>
          <w:szCs w:val="20"/>
        </w:rPr>
        <w:t>této smlouvy</w:t>
      </w:r>
      <w:r w:rsidR="00CB68A3" w:rsidRPr="005449FF">
        <w:rPr>
          <w:rFonts w:ascii="Tahoma" w:hAnsi="Tahoma" w:cs="Tahoma"/>
          <w:snapToGrid w:val="0"/>
          <w:sz w:val="20"/>
          <w:szCs w:val="20"/>
        </w:rPr>
        <w:t xml:space="preserve"> ne</w:t>
      </w:r>
      <w:r w:rsidR="006A1DA2" w:rsidRPr="005449FF">
        <w:rPr>
          <w:rFonts w:ascii="Tahoma" w:hAnsi="Tahoma" w:cs="Tahoma"/>
          <w:snapToGrid w:val="0"/>
          <w:sz w:val="20"/>
          <w:szCs w:val="20"/>
        </w:rPr>
        <w:t>jsou dotčeny povinnosti</w:t>
      </w:r>
      <w:r w:rsidR="00A30A89" w:rsidRPr="005449FF">
        <w:rPr>
          <w:rFonts w:ascii="Tahoma" w:hAnsi="Tahoma" w:cs="Tahoma"/>
          <w:snapToGrid w:val="0"/>
          <w:sz w:val="20"/>
          <w:szCs w:val="20"/>
        </w:rPr>
        <w:t xml:space="preserve"> zhotovitele díla vyplývající </w:t>
      </w:r>
      <w:r w:rsidR="00A30A89" w:rsidRPr="005449FF">
        <w:rPr>
          <w:rFonts w:ascii="Tahoma" w:hAnsi="Tahoma" w:cs="Tahoma"/>
          <w:snapToGrid w:val="0"/>
          <w:sz w:val="20"/>
          <w:szCs w:val="20"/>
        </w:rPr>
        <w:lastRenderedPageBreak/>
        <w:t>z </w:t>
      </w:r>
      <w:r w:rsidR="00CB68A3" w:rsidRPr="005449FF">
        <w:rPr>
          <w:rFonts w:ascii="Tahoma" w:hAnsi="Tahoma" w:cs="Tahoma"/>
          <w:snapToGrid w:val="0"/>
          <w:sz w:val="20"/>
          <w:szCs w:val="20"/>
        </w:rPr>
        <w:t xml:space="preserve">dikce § </w:t>
      </w:r>
      <w:r w:rsidR="00DA3275" w:rsidRPr="005449FF">
        <w:rPr>
          <w:rFonts w:ascii="Tahoma" w:hAnsi="Tahoma" w:cs="Tahoma"/>
          <w:snapToGrid w:val="0"/>
          <w:sz w:val="20"/>
          <w:szCs w:val="20"/>
        </w:rPr>
        <w:t xml:space="preserve">2594 </w:t>
      </w:r>
      <w:r w:rsidR="00CB72D4" w:rsidRPr="005449FF">
        <w:rPr>
          <w:rFonts w:ascii="Tahoma" w:hAnsi="Tahoma" w:cs="Tahoma"/>
          <w:snapToGrid w:val="0"/>
          <w:sz w:val="20"/>
          <w:szCs w:val="20"/>
        </w:rPr>
        <w:t>OZ.</w:t>
      </w:r>
    </w:p>
    <w:p w14:paraId="49DC21D2" w14:textId="77777777" w:rsidR="006F1C3F" w:rsidRPr="005449FF" w:rsidRDefault="006F1C3F" w:rsidP="00A30A89">
      <w:pPr>
        <w:widowControl w:val="0"/>
        <w:numPr>
          <w:ilvl w:val="0"/>
          <w:numId w:val="11"/>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w:t>
      </w:r>
      <w:r w:rsidR="00A30A89" w:rsidRPr="005449FF">
        <w:rPr>
          <w:rFonts w:ascii="Tahoma" w:hAnsi="Tahoma" w:cs="Tahoma"/>
          <w:snapToGrid w:val="0"/>
          <w:sz w:val="20"/>
          <w:szCs w:val="20"/>
        </w:rPr>
        <w:t>pektovat celkový postup prací a </w:t>
      </w:r>
      <w:r w:rsidRPr="005449FF">
        <w:rPr>
          <w:rFonts w:ascii="Tahoma" w:hAnsi="Tahoma" w:cs="Tahoma"/>
          <w:snapToGrid w:val="0"/>
          <w:sz w:val="20"/>
          <w:szCs w:val="20"/>
        </w:rPr>
        <w:t>vyvinout potřebné úsilí k dodržení lhůt těchto prací, i když jej k tomu jinak smlouva nezavazuje. Je povinen poskytnout objednateli, případně třetí osobě, potřebné informace a podle potřeby objednatele se zúčastnit koordinačních jednání.</w:t>
      </w:r>
    </w:p>
    <w:p w14:paraId="49DC21D3" w14:textId="77777777" w:rsidR="006F1C3F" w:rsidRPr="005449FF" w:rsidRDefault="006F1C3F" w:rsidP="00A30A89">
      <w:pPr>
        <w:widowControl w:val="0"/>
        <w:numPr>
          <w:ilvl w:val="0"/>
          <w:numId w:val="11"/>
        </w:numPr>
        <w:tabs>
          <w:tab w:val="left" w:pos="567"/>
        </w:tabs>
        <w:spacing w:after="60"/>
        <w:ind w:left="0" w:firstLine="0"/>
        <w:jc w:val="both"/>
        <w:rPr>
          <w:rFonts w:ascii="Tahoma" w:hAnsi="Tahoma" w:cs="Tahoma"/>
          <w:snapToGrid w:val="0"/>
          <w:sz w:val="20"/>
          <w:szCs w:val="20"/>
        </w:rPr>
      </w:pPr>
      <w:r w:rsidRPr="005449FF">
        <w:rPr>
          <w:rFonts w:ascii="Tahoma" w:hAnsi="Tahoma" w:cs="Tahoma"/>
          <w:snapToGrid w:val="0"/>
          <w:sz w:val="20"/>
          <w:szCs w:val="20"/>
        </w:rPr>
        <w:t xml:space="preserve">V rámci součinnosti smluvních stran při naplňování předmětu </w:t>
      </w:r>
      <w:r w:rsidR="00FC16BC" w:rsidRPr="005449FF">
        <w:rPr>
          <w:rFonts w:ascii="Tahoma" w:hAnsi="Tahoma" w:cs="Tahoma"/>
          <w:snapToGrid w:val="0"/>
          <w:sz w:val="20"/>
          <w:szCs w:val="20"/>
        </w:rPr>
        <w:t xml:space="preserve">této </w:t>
      </w:r>
      <w:r w:rsidRPr="005449FF">
        <w:rPr>
          <w:rFonts w:ascii="Tahoma" w:hAnsi="Tahoma" w:cs="Tahoma"/>
          <w:snapToGrid w:val="0"/>
          <w:sz w:val="20"/>
          <w:szCs w:val="20"/>
        </w:rPr>
        <w:t>smlouvy</w:t>
      </w:r>
      <w:r w:rsidR="00DA3275" w:rsidRPr="005449FF">
        <w:rPr>
          <w:rFonts w:ascii="Tahoma" w:hAnsi="Tahoma" w:cs="Tahoma"/>
          <w:snapToGrid w:val="0"/>
          <w:sz w:val="20"/>
          <w:szCs w:val="20"/>
        </w:rPr>
        <w:t xml:space="preserve"> si</w:t>
      </w:r>
      <w:r w:rsidRPr="005449FF">
        <w:rPr>
          <w:rFonts w:ascii="Tahoma" w:hAnsi="Tahoma" w:cs="Tahoma"/>
          <w:snapToGrid w:val="0"/>
          <w:sz w:val="20"/>
          <w:szCs w:val="20"/>
        </w:rPr>
        <w:t xml:space="preserve"> smluvní strany </w:t>
      </w:r>
      <w:r w:rsidR="00DA3275" w:rsidRPr="005449FF">
        <w:rPr>
          <w:rFonts w:ascii="Tahoma" w:hAnsi="Tahoma" w:cs="Tahoma"/>
          <w:snapToGrid w:val="0"/>
          <w:sz w:val="20"/>
          <w:szCs w:val="20"/>
        </w:rPr>
        <w:t xml:space="preserve">sjednaly </w:t>
      </w:r>
      <w:r w:rsidR="00FC16BC" w:rsidRPr="005449FF">
        <w:rPr>
          <w:rFonts w:ascii="Tahoma" w:hAnsi="Tahoma" w:cs="Tahoma"/>
          <w:snapToGrid w:val="0"/>
          <w:sz w:val="20"/>
          <w:szCs w:val="20"/>
        </w:rPr>
        <w:t>následující</w:t>
      </w:r>
      <w:r w:rsidRPr="005449FF">
        <w:rPr>
          <w:rFonts w:ascii="Tahoma" w:hAnsi="Tahoma" w:cs="Tahoma"/>
          <w:snapToGrid w:val="0"/>
          <w:sz w:val="20"/>
          <w:szCs w:val="20"/>
        </w:rPr>
        <w:t>:</w:t>
      </w:r>
    </w:p>
    <w:p w14:paraId="49DC21D4" w14:textId="4876DEF1" w:rsidR="006F1C3F" w:rsidRPr="005449FF" w:rsidRDefault="006F1C3F" w:rsidP="008A7758">
      <w:pPr>
        <w:widowControl w:val="0"/>
        <w:numPr>
          <w:ilvl w:val="1"/>
          <w:numId w:val="12"/>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w:t>
      </w:r>
      <w:r w:rsidR="00CE40C4" w:rsidRPr="005449FF">
        <w:rPr>
          <w:rFonts w:ascii="Tahoma" w:hAnsi="Tahoma" w:cs="Tahoma"/>
          <w:snapToGrid w:val="0"/>
          <w:sz w:val="20"/>
          <w:szCs w:val="20"/>
        </w:rPr>
        <w:t xml:space="preserve"> a dodávek</w:t>
      </w:r>
      <w:r w:rsidRPr="005449FF">
        <w:rPr>
          <w:rFonts w:ascii="Tahoma" w:hAnsi="Tahoma" w:cs="Tahoma"/>
          <w:snapToGrid w:val="0"/>
          <w:sz w:val="20"/>
          <w:szCs w:val="20"/>
        </w:rPr>
        <w:t>, které v dalším pracovním 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 xml:space="preserve">Výzva musí být písemná a musí být objednateli doručena nejméně </w:t>
      </w:r>
      <w:r w:rsidR="00D50134">
        <w:rPr>
          <w:rFonts w:ascii="Tahoma" w:hAnsi="Tahoma" w:cs="Tahoma"/>
          <w:snapToGrid w:val="0"/>
          <w:sz w:val="20"/>
          <w:szCs w:val="20"/>
        </w:rPr>
        <w:t>4</w:t>
      </w:r>
      <w:r w:rsidR="00D50134" w:rsidRPr="005449FF">
        <w:rPr>
          <w:rFonts w:ascii="Tahoma" w:hAnsi="Tahoma" w:cs="Tahoma"/>
          <w:snapToGrid w:val="0"/>
          <w:sz w:val="20"/>
          <w:szCs w:val="20"/>
        </w:rPr>
        <w:t xml:space="preserve"> </w:t>
      </w:r>
      <w:r w:rsidR="007D5236">
        <w:rPr>
          <w:rFonts w:ascii="Tahoma" w:hAnsi="Tahoma" w:cs="Tahoma"/>
          <w:snapToGrid w:val="0"/>
          <w:sz w:val="20"/>
          <w:szCs w:val="20"/>
        </w:rPr>
        <w:t>pracovní</w:t>
      </w:r>
      <w:r w:rsidRPr="005449FF">
        <w:rPr>
          <w:rFonts w:ascii="Tahoma" w:hAnsi="Tahoma" w:cs="Tahoma"/>
          <w:snapToGrid w:val="0"/>
          <w:sz w:val="20"/>
          <w:szCs w:val="20"/>
        </w:rPr>
        <w:t xml:space="preserve"> dn</w:t>
      </w:r>
      <w:r w:rsidR="007D5236">
        <w:rPr>
          <w:rFonts w:ascii="Tahoma" w:hAnsi="Tahoma" w:cs="Tahoma"/>
          <w:snapToGrid w:val="0"/>
          <w:sz w:val="20"/>
          <w:szCs w:val="20"/>
        </w:rPr>
        <w:t>y</w:t>
      </w:r>
      <w:r w:rsidRPr="005449FF">
        <w:rPr>
          <w:rFonts w:ascii="Tahoma" w:hAnsi="Tahoma" w:cs="Tahoma"/>
          <w:snapToGrid w:val="0"/>
          <w:sz w:val="20"/>
          <w:szCs w:val="20"/>
        </w:rPr>
        <w:t xml:space="preserve"> předem. Pro účely </w:t>
      </w:r>
      <w:r w:rsidR="00DA3275" w:rsidRPr="005449FF">
        <w:rPr>
          <w:rFonts w:ascii="Tahoma" w:hAnsi="Tahoma" w:cs="Tahoma"/>
          <w:snapToGrid w:val="0"/>
          <w:sz w:val="20"/>
          <w:szCs w:val="20"/>
        </w:rPr>
        <w:t>této smlouvy</w:t>
      </w:r>
      <w:r w:rsidR="00A30A89" w:rsidRPr="005449FF">
        <w:rPr>
          <w:rFonts w:ascii="Tahoma" w:hAnsi="Tahoma" w:cs="Tahoma"/>
          <w:snapToGrid w:val="0"/>
          <w:sz w:val="20"/>
          <w:szCs w:val="20"/>
        </w:rPr>
        <w:t xml:space="preserve"> se za </w:t>
      </w:r>
      <w:r w:rsidRPr="005449FF">
        <w:rPr>
          <w:rFonts w:ascii="Tahoma" w:hAnsi="Tahoma" w:cs="Tahoma"/>
          <w:snapToGrid w:val="0"/>
          <w:sz w:val="20"/>
          <w:szCs w:val="20"/>
        </w:rPr>
        <w:t>pracovn</w:t>
      </w:r>
      <w:r w:rsidR="00433146" w:rsidRPr="005449FF">
        <w:rPr>
          <w:rFonts w:ascii="Tahoma" w:hAnsi="Tahoma" w:cs="Tahoma"/>
          <w:snapToGrid w:val="0"/>
          <w:sz w:val="20"/>
          <w:szCs w:val="20"/>
        </w:rPr>
        <w:t>í dny považují pondělí až pátek s pracovní dobou od 8</w:t>
      </w:r>
      <w:r w:rsidR="0052050A" w:rsidRPr="005449FF">
        <w:rPr>
          <w:rFonts w:ascii="Tahoma" w:hAnsi="Tahoma" w:cs="Tahoma"/>
          <w:snapToGrid w:val="0"/>
          <w:sz w:val="20"/>
          <w:szCs w:val="20"/>
        </w:rPr>
        <w:t>:00</w:t>
      </w:r>
      <w:r w:rsidR="00433146" w:rsidRPr="005449FF">
        <w:rPr>
          <w:rFonts w:ascii="Tahoma" w:hAnsi="Tahoma" w:cs="Tahoma"/>
          <w:snapToGrid w:val="0"/>
          <w:sz w:val="20"/>
          <w:szCs w:val="20"/>
        </w:rPr>
        <w:t xml:space="preserve"> do 16:30</w:t>
      </w:r>
      <w:r w:rsidR="00A30A89" w:rsidRPr="005449FF">
        <w:rPr>
          <w:rFonts w:ascii="Tahoma" w:hAnsi="Tahoma" w:cs="Tahoma"/>
          <w:snapToGrid w:val="0"/>
          <w:sz w:val="20"/>
          <w:szCs w:val="20"/>
        </w:rPr>
        <w:t xml:space="preserve"> hodin. Je-li na </w:t>
      </w:r>
      <w:r w:rsidRPr="005449FF">
        <w:rPr>
          <w:rFonts w:ascii="Tahoma" w:hAnsi="Tahoma" w:cs="Tahoma"/>
          <w:snapToGrid w:val="0"/>
          <w:sz w:val="20"/>
          <w:szCs w:val="20"/>
        </w:rPr>
        <w:t>stav</w:t>
      </w:r>
      <w:r w:rsidR="00516E4D" w:rsidRPr="005449FF">
        <w:rPr>
          <w:rFonts w:ascii="Tahoma" w:hAnsi="Tahoma" w:cs="Tahoma"/>
          <w:snapToGrid w:val="0"/>
          <w:sz w:val="20"/>
          <w:szCs w:val="20"/>
        </w:rPr>
        <w:t>eništi</w:t>
      </w:r>
      <w:r w:rsidR="008C0656" w:rsidRPr="005449FF">
        <w:rPr>
          <w:rFonts w:ascii="Tahoma" w:hAnsi="Tahoma" w:cs="Tahoma"/>
          <w:snapToGrid w:val="0"/>
          <w:sz w:val="20"/>
          <w:szCs w:val="20"/>
        </w:rPr>
        <w:t xml:space="preserve"> technický dozor</w:t>
      </w:r>
      <w:r w:rsidRPr="005449FF">
        <w:rPr>
          <w:rFonts w:ascii="Tahoma" w:hAnsi="Tahoma" w:cs="Tahoma"/>
          <w:snapToGrid w:val="0"/>
          <w:sz w:val="20"/>
          <w:szCs w:val="20"/>
        </w:rPr>
        <w:t xml:space="preserve"> </w:t>
      </w:r>
      <w:r w:rsidR="00894A86" w:rsidRPr="005449FF">
        <w:rPr>
          <w:rFonts w:ascii="Tahoma" w:hAnsi="Tahoma" w:cs="Tahoma"/>
          <w:snapToGrid w:val="0"/>
          <w:sz w:val="20"/>
          <w:szCs w:val="20"/>
        </w:rPr>
        <w:t>stavebníka</w:t>
      </w:r>
      <w:r w:rsidRPr="005449FF">
        <w:rPr>
          <w:rFonts w:ascii="Tahoma" w:hAnsi="Tahoma" w:cs="Tahoma"/>
          <w:snapToGrid w:val="0"/>
          <w:sz w:val="20"/>
          <w:szCs w:val="20"/>
        </w:rPr>
        <w:t>, lze výzvu zapsat ve stejné lhůtě do stavebního deníku. V případě, že</w:t>
      </w:r>
      <w:r w:rsidR="00A220C3" w:rsidRPr="005449FF">
        <w:rPr>
          <w:rFonts w:ascii="Tahoma" w:hAnsi="Tahoma" w:cs="Tahoma"/>
          <w:snapToGrid w:val="0"/>
          <w:sz w:val="20"/>
          <w:szCs w:val="20"/>
        </w:rPr>
        <w:t> </w:t>
      </w:r>
      <w:r w:rsidRPr="005449FF">
        <w:rPr>
          <w:rFonts w:ascii="Tahoma" w:hAnsi="Tahoma" w:cs="Tahoma"/>
          <w:snapToGrid w:val="0"/>
          <w:sz w:val="20"/>
          <w:szCs w:val="20"/>
        </w:rPr>
        <w:t>tak zhotovitel neučiní, je povinen na žádost objednatele odkrýt práce, které byly zakryty nebo</w:t>
      </w:r>
      <w:r w:rsidR="006545CD">
        <w:rPr>
          <w:rFonts w:ascii="Tahoma" w:hAnsi="Tahoma" w:cs="Tahoma"/>
          <w:snapToGrid w:val="0"/>
          <w:sz w:val="20"/>
          <w:szCs w:val="20"/>
        </w:rPr>
        <w:t> </w:t>
      </w:r>
      <w:r w:rsidRPr="005449FF">
        <w:rPr>
          <w:rFonts w:ascii="Tahoma" w:hAnsi="Tahoma" w:cs="Tahoma"/>
          <w:snapToGrid w:val="0"/>
          <w:sz w:val="20"/>
          <w:szCs w:val="20"/>
        </w:rPr>
        <w:t>které se staly nepřístupnými na svůj náklad.</w:t>
      </w:r>
    </w:p>
    <w:p w14:paraId="49DC21D5"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5449FF">
        <w:rPr>
          <w:rFonts w:ascii="Tahoma" w:hAnsi="Tahoma" w:cs="Tahoma"/>
          <w:snapToGrid w:val="0"/>
          <w:sz w:val="20"/>
          <w:szCs w:val="20"/>
        </w:rPr>
        <w:t>y způsobené opožděním kontroly.</w:t>
      </w:r>
    </w:p>
    <w:p w14:paraId="49DC21D6" w14:textId="77777777" w:rsidR="006F1C3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Zhotovitel je povinen zabezpečit účast svých oprávněných pracovníků na prověřování svých </w:t>
      </w:r>
      <w:r w:rsidR="00601843" w:rsidRPr="008A7758">
        <w:rPr>
          <w:rFonts w:ascii="Tahoma" w:hAnsi="Tahoma" w:cs="Tahoma"/>
          <w:snapToGrid w:val="0"/>
          <w:sz w:val="20"/>
          <w:szCs w:val="20"/>
        </w:rPr>
        <w:t>prací a</w:t>
      </w:r>
      <w:r w:rsidR="00695A88" w:rsidRPr="008A7758">
        <w:rPr>
          <w:rFonts w:ascii="Tahoma" w:hAnsi="Tahoma" w:cs="Tahoma"/>
          <w:snapToGrid w:val="0"/>
          <w:sz w:val="20"/>
          <w:szCs w:val="20"/>
        </w:rPr>
        <w:t> </w:t>
      </w:r>
      <w:r w:rsidRPr="008A7758">
        <w:rPr>
          <w:rFonts w:ascii="Tahoma" w:hAnsi="Tahoma" w:cs="Tahoma"/>
          <w:snapToGrid w:val="0"/>
          <w:sz w:val="20"/>
          <w:szCs w:val="20"/>
        </w:rPr>
        <w:t xml:space="preserve">dodávek </w:t>
      </w:r>
      <w:r w:rsidR="00C364D9" w:rsidRPr="008A7758">
        <w:rPr>
          <w:rFonts w:ascii="Tahoma" w:hAnsi="Tahoma" w:cs="Tahoma"/>
          <w:snapToGrid w:val="0"/>
          <w:sz w:val="20"/>
          <w:szCs w:val="20"/>
        </w:rPr>
        <w:t xml:space="preserve">technickým </w:t>
      </w:r>
      <w:r w:rsidR="00601843" w:rsidRPr="008A7758">
        <w:rPr>
          <w:rFonts w:ascii="Tahoma" w:hAnsi="Tahoma" w:cs="Tahoma"/>
          <w:snapToGrid w:val="0"/>
          <w:sz w:val="20"/>
          <w:szCs w:val="20"/>
        </w:rPr>
        <w:t>dozorem</w:t>
      </w:r>
      <w:r w:rsidRPr="008A7758">
        <w:rPr>
          <w:rFonts w:ascii="Tahoma" w:hAnsi="Tahoma" w:cs="Tahoma"/>
          <w:snapToGrid w:val="0"/>
          <w:sz w:val="20"/>
          <w:szCs w:val="20"/>
        </w:rPr>
        <w:t xml:space="preserve"> a činit neprodleně opatření k odstranění vytknutých závad.</w:t>
      </w:r>
    </w:p>
    <w:p w14:paraId="49DC21D7" w14:textId="77777777" w:rsidR="006A1DA2"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podle smlouvy a podkladů pro provedení díla má být řádné provedení díla prokázáno provedením dohodnutých zkoušek, považuje se provedení díla za dokončené teprve, když tyto </w:t>
      </w:r>
      <w:r w:rsidR="008D6F28" w:rsidRPr="005449FF">
        <w:rPr>
          <w:rFonts w:ascii="Tahoma" w:hAnsi="Tahoma" w:cs="Tahoma"/>
          <w:snapToGrid w:val="0"/>
          <w:sz w:val="20"/>
          <w:szCs w:val="20"/>
        </w:rPr>
        <w:t>zkoušky byly úspěšně provedeny.</w:t>
      </w:r>
    </w:p>
    <w:p w14:paraId="49DC21D8" w14:textId="1D339318" w:rsidR="00987CDF" w:rsidRPr="008A7758"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w:t>
      </w:r>
      <w:r w:rsidR="00FC16BC" w:rsidRPr="008A7758">
        <w:rPr>
          <w:rFonts w:ascii="Tahoma" w:hAnsi="Tahoma" w:cs="Tahoma"/>
          <w:snapToGrid w:val="0"/>
          <w:sz w:val="20"/>
          <w:szCs w:val="20"/>
        </w:rPr>
        <w:t xml:space="preserve"> Pozvánka musí být písemná a musí být objednateli doručena nejméně </w:t>
      </w:r>
      <w:r w:rsidR="00D50134">
        <w:rPr>
          <w:rFonts w:ascii="Tahoma" w:hAnsi="Tahoma" w:cs="Tahoma"/>
          <w:snapToGrid w:val="0"/>
          <w:sz w:val="20"/>
          <w:szCs w:val="20"/>
        </w:rPr>
        <w:t>4</w:t>
      </w:r>
      <w:r w:rsidR="00D50134" w:rsidRPr="008A7758">
        <w:rPr>
          <w:rFonts w:ascii="Tahoma" w:hAnsi="Tahoma" w:cs="Tahoma"/>
          <w:snapToGrid w:val="0"/>
          <w:sz w:val="20"/>
          <w:szCs w:val="20"/>
        </w:rPr>
        <w:t xml:space="preserve"> </w:t>
      </w:r>
      <w:r w:rsidR="007D5236">
        <w:rPr>
          <w:rFonts w:ascii="Tahoma" w:hAnsi="Tahoma" w:cs="Tahoma"/>
          <w:snapToGrid w:val="0"/>
          <w:sz w:val="20"/>
          <w:szCs w:val="20"/>
        </w:rPr>
        <w:t>pracovní</w:t>
      </w:r>
      <w:r w:rsidR="00FC16BC" w:rsidRPr="008A7758">
        <w:rPr>
          <w:rFonts w:ascii="Tahoma" w:hAnsi="Tahoma" w:cs="Tahoma"/>
          <w:snapToGrid w:val="0"/>
          <w:sz w:val="20"/>
          <w:szCs w:val="20"/>
        </w:rPr>
        <w:t xml:space="preserve"> dn</w:t>
      </w:r>
      <w:r w:rsidR="007D5236">
        <w:rPr>
          <w:rFonts w:ascii="Tahoma" w:hAnsi="Tahoma" w:cs="Tahoma"/>
          <w:snapToGrid w:val="0"/>
          <w:sz w:val="20"/>
          <w:szCs w:val="20"/>
        </w:rPr>
        <w:t>y</w:t>
      </w:r>
      <w:r w:rsidR="00FC16BC" w:rsidRPr="008A7758">
        <w:rPr>
          <w:rFonts w:ascii="Tahoma" w:hAnsi="Tahoma" w:cs="Tahoma"/>
          <w:snapToGrid w:val="0"/>
          <w:sz w:val="20"/>
          <w:szCs w:val="20"/>
        </w:rPr>
        <w:t xml:space="preserve"> předem.</w:t>
      </w:r>
      <w:r w:rsidRPr="008A7758">
        <w:rPr>
          <w:rFonts w:ascii="Tahoma" w:hAnsi="Tahoma" w:cs="Tahoma"/>
          <w:snapToGrid w:val="0"/>
          <w:sz w:val="20"/>
          <w:szCs w:val="20"/>
        </w:rPr>
        <w:t xml:space="preserve"> Neúčast objednatele na zkouškách, k jejichž provedení byl objednatel řádně a včas pozván, nebrání provedení zkoušek.</w:t>
      </w:r>
    </w:p>
    <w:p w14:paraId="49DC21D9" w14:textId="77777777" w:rsidR="006F1C3F" w:rsidRPr="008A7758" w:rsidRDefault="00987CD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O </w:t>
      </w:r>
      <w:r w:rsidR="006F1C3F" w:rsidRPr="008A7758">
        <w:rPr>
          <w:rFonts w:ascii="Tahoma" w:hAnsi="Tahoma" w:cs="Tahoma"/>
          <w:snapToGrid w:val="0"/>
          <w:sz w:val="20"/>
          <w:szCs w:val="20"/>
        </w:rPr>
        <w:t xml:space="preserve">opakování zkoušek platí obdobné ustanovení odstavce a) </w:t>
      </w:r>
      <w:r w:rsidR="00EF0F81" w:rsidRPr="008A7758">
        <w:rPr>
          <w:rFonts w:ascii="Tahoma" w:hAnsi="Tahoma" w:cs="Tahoma"/>
          <w:snapToGrid w:val="0"/>
          <w:sz w:val="20"/>
          <w:szCs w:val="20"/>
        </w:rPr>
        <w:t xml:space="preserve">a </w:t>
      </w:r>
      <w:r w:rsidR="005B36D3" w:rsidRPr="008A7758">
        <w:rPr>
          <w:rFonts w:ascii="Tahoma" w:hAnsi="Tahoma" w:cs="Tahoma"/>
          <w:snapToGrid w:val="0"/>
          <w:sz w:val="20"/>
          <w:szCs w:val="20"/>
        </w:rPr>
        <w:t xml:space="preserve">b). Výsledek zkoušek se zachytí </w:t>
      </w:r>
      <w:r w:rsidR="006F1C3F" w:rsidRPr="008A7758">
        <w:rPr>
          <w:rFonts w:ascii="Tahoma" w:hAnsi="Tahoma" w:cs="Tahoma"/>
          <w:snapToGrid w:val="0"/>
          <w:sz w:val="20"/>
          <w:szCs w:val="20"/>
        </w:rPr>
        <w:t>v zápisu podepsaném oběma</w:t>
      </w:r>
      <w:r w:rsidR="00DA3C59" w:rsidRPr="008A7758">
        <w:rPr>
          <w:rFonts w:ascii="Tahoma" w:hAnsi="Tahoma" w:cs="Tahoma"/>
          <w:snapToGrid w:val="0"/>
          <w:sz w:val="20"/>
          <w:szCs w:val="20"/>
        </w:rPr>
        <w:t xml:space="preserve"> smluvními</w:t>
      </w:r>
      <w:r w:rsidR="00695A88" w:rsidRPr="008A7758">
        <w:rPr>
          <w:rFonts w:ascii="Tahoma" w:hAnsi="Tahoma" w:cs="Tahoma"/>
          <w:snapToGrid w:val="0"/>
          <w:sz w:val="20"/>
          <w:szCs w:val="20"/>
        </w:rPr>
        <w:t xml:space="preserve"> stranami.</w:t>
      </w:r>
    </w:p>
    <w:p w14:paraId="49DC21DA"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vlastností materiálů na </w:t>
      </w:r>
      <w:r w:rsidR="00601843" w:rsidRPr="005449FF">
        <w:rPr>
          <w:rFonts w:ascii="Tahoma" w:hAnsi="Tahoma" w:cs="Tahoma"/>
          <w:snapToGrid w:val="0"/>
          <w:sz w:val="20"/>
          <w:szCs w:val="20"/>
        </w:rPr>
        <w:t xml:space="preserve">předmětu </w:t>
      </w:r>
      <w:r w:rsidR="00E200E3" w:rsidRPr="005449FF">
        <w:rPr>
          <w:rFonts w:ascii="Tahoma" w:hAnsi="Tahoma" w:cs="Tahoma"/>
          <w:snapToGrid w:val="0"/>
          <w:sz w:val="20"/>
          <w:szCs w:val="20"/>
        </w:rPr>
        <w:t>díl</w:t>
      </w:r>
      <w:r w:rsidR="00601843" w:rsidRPr="005449FF">
        <w:rPr>
          <w:rFonts w:ascii="Tahoma" w:hAnsi="Tahoma" w:cs="Tahoma"/>
          <w:snapToGrid w:val="0"/>
          <w:sz w:val="20"/>
          <w:szCs w:val="20"/>
        </w:rPr>
        <w:t>a</w:t>
      </w:r>
      <w:r w:rsidRPr="005449FF">
        <w:rPr>
          <w:rFonts w:ascii="Tahoma" w:hAnsi="Tahoma" w:cs="Tahoma"/>
          <w:snapToGrid w:val="0"/>
          <w:sz w:val="20"/>
          <w:szCs w:val="20"/>
        </w:rPr>
        <w:t xml:space="preserve"> použitých, které navrhne objednatel.</w:t>
      </w:r>
    </w:p>
    <w:p w14:paraId="49DC21DB"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w:t>
      </w:r>
      <w:r w:rsidR="00695A88" w:rsidRPr="005449FF">
        <w:rPr>
          <w:rFonts w:ascii="Tahoma" w:hAnsi="Tahoma" w:cs="Tahoma"/>
          <w:snapToGrid w:val="0"/>
          <w:sz w:val="20"/>
          <w:szCs w:val="20"/>
        </w:rPr>
        <w:t> </w:t>
      </w:r>
      <w:r w:rsidRPr="005449FF">
        <w:rPr>
          <w:rFonts w:ascii="Tahoma" w:hAnsi="Tahoma" w:cs="Tahoma"/>
          <w:snapToGrid w:val="0"/>
          <w:sz w:val="20"/>
          <w:szCs w:val="20"/>
        </w:rPr>
        <w:t>deníku se zapisují všechny skutečnosti rozhodné pro plnění smlouvy, zejména údaje o</w:t>
      </w:r>
      <w:r w:rsidR="00381B17" w:rsidRPr="005449FF">
        <w:rPr>
          <w:rFonts w:ascii="Tahoma" w:hAnsi="Tahoma" w:cs="Tahoma"/>
          <w:snapToGrid w:val="0"/>
          <w:sz w:val="20"/>
          <w:szCs w:val="20"/>
        </w:rPr>
        <w:t> </w:t>
      </w:r>
      <w:r w:rsidRPr="005449FF">
        <w:rPr>
          <w:rFonts w:ascii="Tahoma" w:hAnsi="Tahoma" w:cs="Tahoma"/>
          <w:snapToGrid w:val="0"/>
          <w:sz w:val="20"/>
          <w:szCs w:val="20"/>
        </w:rPr>
        <w:t>časovém postupu prací a jejich jakosti, zdůvodnění odchylek prováděných prací od projektové dokumentace, údaje nutné pro posouzení prací stavebním úřadem a ostatními orgány státní správy. Objednatel je</w:t>
      </w:r>
      <w:r w:rsidR="00A220C3" w:rsidRPr="005449FF">
        <w:rPr>
          <w:rFonts w:ascii="Tahoma" w:hAnsi="Tahoma" w:cs="Tahoma"/>
          <w:snapToGrid w:val="0"/>
          <w:sz w:val="20"/>
          <w:szCs w:val="20"/>
        </w:rPr>
        <w:t> </w:t>
      </w:r>
      <w:r w:rsidRPr="005449FF">
        <w:rPr>
          <w:rFonts w:ascii="Tahoma" w:hAnsi="Tahoma" w:cs="Tahoma"/>
          <w:snapToGrid w:val="0"/>
          <w:sz w:val="20"/>
          <w:szCs w:val="20"/>
        </w:rPr>
        <w:t>povinen sledovat obsah deníku a k zápisům připojovat své stanovisko (souhlas, námitky, apod.).</w:t>
      </w:r>
    </w:p>
    <w:p w14:paraId="49DC21DC"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w:t>
      </w:r>
      <w:r w:rsidR="00601843" w:rsidRPr="005449FF">
        <w:rPr>
          <w:rFonts w:ascii="Tahoma" w:hAnsi="Tahoma" w:cs="Tahoma"/>
          <w:snapToGrid w:val="0"/>
          <w:sz w:val="20"/>
          <w:szCs w:val="20"/>
        </w:rPr>
        <w:t xml:space="preserve">oprávněný zástupce zhotovitele </w:t>
      </w:r>
      <w:r w:rsidRPr="005449FF">
        <w:rPr>
          <w:rFonts w:ascii="Tahoma" w:hAnsi="Tahoma" w:cs="Tahoma"/>
          <w:snapToGrid w:val="0"/>
          <w:sz w:val="20"/>
          <w:szCs w:val="20"/>
        </w:rPr>
        <w:t xml:space="preserve">nesouhlasí s provedeným záznamem </w:t>
      </w:r>
      <w:r w:rsidR="00601843" w:rsidRPr="005449FF">
        <w:rPr>
          <w:rFonts w:ascii="Tahoma" w:hAnsi="Tahoma" w:cs="Tahoma"/>
          <w:snapToGrid w:val="0"/>
          <w:sz w:val="20"/>
          <w:szCs w:val="20"/>
        </w:rPr>
        <w:t xml:space="preserve">zástupce </w:t>
      </w:r>
      <w:r w:rsidRPr="005449FF">
        <w:rPr>
          <w:rFonts w:ascii="Tahoma" w:hAnsi="Tahoma" w:cs="Tahoma"/>
          <w:snapToGrid w:val="0"/>
          <w:sz w:val="20"/>
          <w:szCs w:val="20"/>
        </w:rPr>
        <w:t>objednatele</w:t>
      </w:r>
      <w:r w:rsidR="006067A2" w:rsidRPr="005449FF">
        <w:rPr>
          <w:rFonts w:ascii="Tahoma" w:hAnsi="Tahoma" w:cs="Tahoma"/>
          <w:snapToGrid w:val="0"/>
          <w:sz w:val="20"/>
          <w:szCs w:val="20"/>
        </w:rPr>
        <w:t>, technického</w:t>
      </w:r>
      <w:r w:rsidRPr="005449FF">
        <w:rPr>
          <w:rFonts w:ascii="Tahoma" w:hAnsi="Tahoma" w:cs="Tahoma"/>
          <w:snapToGrid w:val="0"/>
          <w:sz w:val="20"/>
          <w:szCs w:val="20"/>
        </w:rPr>
        <w:t xml:space="preserve"> nebo </w:t>
      </w:r>
      <w:r w:rsidR="005715FB" w:rsidRPr="005449FF">
        <w:rPr>
          <w:rFonts w:ascii="Tahoma" w:hAnsi="Tahoma" w:cs="Tahoma"/>
          <w:snapToGrid w:val="0"/>
          <w:sz w:val="20"/>
          <w:szCs w:val="20"/>
        </w:rPr>
        <w:t>autorského dozoru</w:t>
      </w:r>
      <w:r w:rsidRPr="005449FF">
        <w:rPr>
          <w:rFonts w:ascii="Tahoma" w:hAnsi="Tahoma" w:cs="Tahoma"/>
          <w:snapToGrid w:val="0"/>
          <w:sz w:val="20"/>
          <w:szCs w:val="20"/>
        </w:rPr>
        <w:t>, j</w:t>
      </w:r>
      <w:r w:rsidR="00A30A89" w:rsidRPr="005449FF">
        <w:rPr>
          <w:rFonts w:ascii="Tahoma" w:hAnsi="Tahoma" w:cs="Tahoma"/>
          <w:snapToGrid w:val="0"/>
          <w:sz w:val="20"/>
          <w:szCs w:val="20"/>
        </w:rPr>
        <w:t>e povinen připojit k záznamu do </w:t>
      </w:r>
      <w:r w:rsidRPr="005449FF">
        <w:rPr>
          <w:rFonts w:ascii="Tahoma" w:hAnsi="Tahoma" w:cs="Tahoma"/>
          <w:snapToGrid w:val="0"/>
          <w:sz w:val="20"/>
          <w:szCs w:val="20"/>
        </w:rPr>
        <w:t>7</w:t>
      </w:r>
      <w:r w:rsidR="009145A6" w:rsidRPr="005449FF">
        <w:rPr>
          <w:rFonts w:ascii="Tahoma" w:hAnsi="Tahoma" w:cs="Tahoma"/>
          <w:snapToGrid w:val="0"/>
          <w:sz w:val="20"/>
          <w:szCs w:val="20"/>
        </w:rPr>
        <w:t> </w:t>
      </w:r>
      <w:r w:rsidRPr="005449FF">
        <w:rPr>
          <w:rFonts w:ascii="Tahoma" w:hAnsi="Tahoma" w:cs="Tahoma"/>
          <w:snapToGrid w:val="0"/>
          <w:sz w:val="20"/>
          <w:szCs w:val="20"/>
        </w:rPr>
        <w:t>pracovních dnů svoje vyjádření, jinak se má za to, že s obsahem záznamu souhlasí.</w:t>
      </w:r>
    </w:p>
    <w:p w14:paraId="49DC21DD" w14:textId="77777777" w:rsidR="00831273"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sidR="006067A2" w:rsidRPr="005449FF">
        <w:rPr>
          <w:rFonts w:ascii="Tahoma" w:hAnsi="Tahoma" w:cs="Tahoma"/>
          <w:snapToGrid w:val="0"/>
          <w:sz w:val="20"/>
          <w:szCs w:val="20"/>
        </w:rPr>
        <w:t xml:space="preserve">stavebního deníku </w:t>
      </w:r>
      <w:r w:rsidRPr="005449FF">
        <w:rPr>
          <w:rFonts w:ascii="Tahoma" w:hAnsi="Tahoma" w:cs="Tahoma"/>
          <w:snapToGrid w:val="0"/>
          <w:sz w:val="20"/>
          <w:szCs w:val="20"/>
        </w:rPr>
        <w:t>odděleně od</w:t>
      </w:r>
      <w:r w:rsidR="00F42B01" w:rsidRPr="005449FF">
        <w:rPr>
          <w:rFonts w:ascii="Tahoma" w:hAnsi="Tahoma" w:cs="Tahoma"/>
          <w:snapToGrid w:val="0"/>
          <w:sz w:val="20"/>
          <w:szCs w:val="20"/>
        </w:rPr>
        <w:t> </w:t>
      </w:r>
      <w:r w:rsidRPr="005449FF">
        <w:rPr>
          <w:rFonts w:ascii="Tahoma" w:hAnsi="Tahoma" w:cs="Tahoma"/>
          <w:snapToGrid w:val="0"/>
          <w:sz w:val="20"/>
          <w:szCs w:val="20"/>
        </w:rPr>
        <w:t>originálu tak, aby byl k dispozici v případě ztráty nebo zničení originálu.</w:t>
      </w:r>
    </w:p>
    <w:p w14:paraId="49DC21DE" w14:textId="77777777" w:rsidR="006F1C3F" w:rsidRPr="005449FF" w:rsidRDefault="006F1C3F" w:rsidP="008A7758">
      <w:pPr>
        <w:widowControl w:val="0"/>
        <w:numPr>
          <w:ilvl w:val="1"/>
          <w:numId w:val="12"/>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Objednatel je povinen uchovávat stavební deník po dobu deseti let od nabytí právní moci kolaudačního rozhodnutí popřípadě od dokončení stavby, pokud kolaudaci</w:t>
      </w:r>
      <w:r w:rsidR="00EF0F81" w:rsidRPr="005449FF">
        <w:rPr>
          <w:rFonts w:ascii="Tahoma" w:hAnsi="Tahoma" w:cs="Tahoma"/>
          <w:snapToGrid w:val="0"/>
          <w:sz w:val="20"/>
          <w:szCs w:val="20"/>
        </w:rPr>
        <w:t xml:space="preserve"> tato</w:t>
      </w:r>
      <w:r w:rsidRPr="005449FF">
        <w:rPr>
          <w:rFonts w:ascii="Tahoma" w:hAnsi="Tahoma" w:cs="Tahoma"/>
          <w:snapToGrid w:val="0"/>
          <w:sz w:val="20"/>
          <w:szCs w:val="20"/>
        </w:rPr>
        <w:t xml:space="preserve"> nepodléhá.</w:t>
      </w:r>
    </w:p>
    <w:p w14:paraId="49DC21DF" w14:textId="77777777" w:rsidR="006F1C3F" w:rsidRPr="005449FF" w:rsidRDefault="006F1C3F" w:rsidP="008A7758">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w:t>
      </w:r>
      <w:r w:rsidR="008E37DA" w:rsidRPr="005449FF">
        <w:rPr>
          <w:rFonts w:ascii="Tahoma" w:hAnsi="Tahoma" w:cs="Tahoma"/>
          <w:snapToGrid w:val="0"/>
          <w:sz w:val="20"/>
          <w:szCs w:val="20"/>
        </w:rPr>
        <w:t>námení) o rozhodné skutečnosti.</w:t>
      </w:r>
    </w:p>
    <w:p w14:paraId="49DC21E0" w14:textId="77777777" w:rsidR="008E38A3" w:rsidRDefault="006F1C3F" w:rsidP="00A30A89">
      <w:pPr>
        <w:numPr>
          <w:ilvl w:val="0"/>
          <w:numId w:val="11"/>
        </w:numPr>
        <w:tabs>
          <w:tab w:val="left" w:pos="567"/>
        </w:tabs>
        <w:spacing w:after="180"/>
        <w:ind w:left="0" w:firstLine="0"/>
        <w:jc w:val="both"/>
        <w:rPr>
          <w:rFonts w:ascii="Tahoma" w:hAnsi="Tahoma" w:cs="Tahoma"/>
          <w:sz w:val="20"/>
          <w:szCs w:val="20"/>
        </w:rPr>
      </w:pPr>
      <w:r w:rsidRPr="005449FF">
        <w:rPr>
          <w:rFonts w:ascii="Tahoma" w:hAnsi="Tahoma" w:cs="Tahoma"/>
          <w:sz w:val="20"/>
          <w:szCs w:val="20"/>
        </w:rPr>
        <w:t>Zhotovitel má povinnost spolupůsobit při přípravě a v průběhu kolaudačního řízení.</w:t>
      </w:r>
      <w:r w:rsidR="00433146" w:rsidRPr="005449FF">
        <w:rPr>
          <w:rFonts w:ascii="Tahoma" w:hAnsi="Tahoma" w:cs="Tahoma"/>
          <w:sz w:val="20"/>
          <w:szCs w:val="20"/>
        </w:rPr>
        <w:t xml:space="preserve"> Na výzvu objednatele má povinnost se dostavit na kolaudační řízení a na vyzvání příslušného stavebního úřadu předložit požadované doklady, dokumentaci, stanoviska, </w:t>
      </w:r>
      <w:r w:rsidR="00955338" w:rsidRPr="005449FF">
        <w:rPr>
          <w:rFonts w:ascii="Tahoma" w:hAnsi="Tahoma" w:cs="Tahoma"/>
          <w:sz w:val="20"/>
          <w:szCs w:val="20"/>
        </w:rPr>
        <w:t xml:space="preserve">případně podat vysvětlení ke stavebním pracím, </w:t>
      </w:r>
      <w:r w:rsidR="00433146" w:rsidRPr="005449FF">
        <w:rPr>
          <w:rFonts w:ascii="Tahoma" w:hAnsi="Tahoma" w:cs="Tahoma"/>
          <w:sz w:val="20"/>
          <w:szCs w:val="20"/>
        </w:rPr>
        <w:t>která mají souvislost s předmět</w:t>
      </w:r>
      <w:r w:rsidR="007F2906" w:rsidRPr="005449FF">
        <w:rPr>
          <w:rFonts w:ascii="Tahoma" w:hAnsi="Tahoma" w:cs="Tahoma"/>
          <w:sz w:val="20"/>
          <w:szCs w:val="20"/>
        </w:rPr>
        <w:t>em</w:t>
      </w:r>
      <w:r w:rsidR="00433146" w:rsidRPr="005449FF">
        <w:rPr>
          <w:rFonts w:ascii="Tahoma" w:hAnsi="Tahoma" w:cs="Tahoma"/>
          <w:sz w:val="20"/>
          <w:szCs w:val="20"/>
        </w:rPr>
        <w:t xml:space="preserve"> plnění veřejné zakázky.</w:t>
      </w:r>
    </w:p>
    <w:p w14:paraId="49DC21E1" w14:textId="77777777" w:rsidR="001B3064" w:rsidRPr="005449FF" w:rsidRDefault="001B3064" w:rsidP="00A30A89">
      <w:pPr>
        <w:numPr>
          <w:ilvl w:val="0"/>
          <w:numId w:val="11"/>
        </w:numPr>
        <w:tabs>
          <w:tab w:val="left" w:pos="567"/>
        </w:tabs>
        <w:spacing w:after="180"/>
        <w:ind w:left="0" w:firstLine="0"/>
        <w:jc w:val="both"/>
        <w:rPr>
          <w:rFonts w:ascii="Tahoma" w:hAnsi="Tahoma" w:cs="Tahoma"/>
          <w:sz w:val="20"/>
          <w:szCs w:val="20"/>
        </w:rPr>
      </w:pPr>
      <w:r w:rsidRPr="001B3064">
        <w:rPr>
          <w:rFonts w:ascii="Tahoma" w:hAnsi="Tahoma" w:cs="Tahoma"/>
          <w:sz w:val="20"/>
          <w:szCs w:val="20"/>
        </w:rPr>
        <w:lastRenderedPageBreak/>
        <w:t>Zhotovitel je povinen umožnit výkon technického dozoru stavebníka, výkon autorského dozoru projektanta, výkon činnosti koordinátora bezpečnosti a ochrany zdraví při práci na staveništi, pokud to stanoví jiný právní předpis.</w:t>
      </w:r>
    </w:p>
    <w:p w14:paraId="49DC21E2" w14:textId="77777777" w:rsidR="00E22CEC" w:rsidRPr="005449FF" w:rsidRDefault="008E38A3" w:rsidP="00A30A89">
      <w:pPr>
        <w:numPr>
          <w:ilvl w:val="0"/>
          <w:numId w:val="11"/>
        </w:numPr>
        <w:tabs>
          <w:tab w:val="left" w:pos="567"/>
        </w:tabs>
        <w:spacing w:after="120"/>
        <w:ind w:left="0" w:firstLine="0"/>
        <w:jc w:val="both"/>
        <w:rPr>
          <w:rFonts w:ascii="Tahoma" w:hAnsi="Tahoma" w:cs="Tahoma"/>
          <w:sz w:val="20"/>
          <w:szCs w:val="20"/>
        </w:rPr>
      </w:pPr>
      <w:r w:rsidRPr="005449FF">
        <w:rPr>
          <w:rFonts w:ascii="Tahoma" w:hAnsi="Tahoma" w:cs="Tahoma"/>
          <w:sz w:val="20"/>
          <w:szCs w:val="20"/>
        </w:rPr>
        <w:t>Zhotovitel je povinen</w:t>
      </w:r>
      <w:r w:rsidR="00F14EEE" w:rsidRPr="005449FF">
        <w:rPr>
          <w:rFonts w:ascii="Tahoma" w:hAnsi="Tahoma" w:cs="Tahoma"/>
          <w:sz w:val="20"/>
          <w:szCs w:val="20"/>
        </w:rPr>
        <w:t xml:space="preserve"> a tímto se zavazuje</w:t>
      </w:r>
      <w:r w:rsidR="008E2566" w:rsidRPr="005449FF">
        <w:rPr>
          <w:rFonts w:ascii="Tahoma" w:hAnsi="Tahoma" w:cs="Tahoma"/>
          <w:sz w:val="20"/>
          <w:szCs w:val="20"/>
        </w:rPr>
        <w:t xml:space="preserve"> </w:t>
      </w:r>
      <w:r w:rsidR="00F14EEE" w:rsidRPr="005449FF">
        <w:rPr>
          <w:rFonts w:ascii="Tahoma" w:hAnsi="Tahoma" w:cs="Tahoma"/>
          <w:sz w:val="20"/>
          <w:szCs w:val="20"/>
        </w:rPr>
        <w:t xml:space="preserve">spolupůsobit při výkonu finanční kontroly </w:t>
      </w:r>
      <w:r w:rsidRPr="005449FF">
        <w:rPr>
          <w:rFonts w:ascii="Tahoma" w:hAnsi="Tahoma" w:cs="Tahoma"/>
          <w:sz w:val="20"/>
          <w:szCs w:val="20"/>
        </w:rPr>
        <w:t>dle ustanovení §</w:t>
      </w:r>
      <w:r w:rsidR="00A220C3" w:rsidRPr="005449FF">
        <w:rPr>
          <w:rFonts w:ascii="Tahoma" w:hAnsi="Tahoma" w:cs="Tahoma"/>
          <w:sz w:val="20"/>
          <w:szCs w:val="20"/>
        </w:rPr>
        <w:t> </w:t>
      </w:r>
      <w:r w:rsidRPr="005449FF">
        <w:rPr>
          <w:rFonts w:ascii="Tahoma" w:hAnsi="Tahoma" w:cs="Tahoma"/>
          <w:sz w:val="20"/>
          <w:szCs w:val="20"/>
        </w:rPr>
        <w:t>2</w:t>
      </w:r>
      <w:r w:rsidR="00A220C3" w:rsidRPr="005449FF">
        <w:rPr>
          <w:rFonts w:ascii="Tahoma" w:hAnsi="Tahoma" w:cs="Tahoma"/>
          <w:sz w:val="20"/>
          <w:szCs w:val="20"/>
        </w:rPr>
        <w:t> </w:t>
      </w:r>
      <w:r w:rsidRPr="005449FF">
        <w:rPr>
          <w:rFonts w:ascii="Tahoma" w:hAnsi="Tahoma" w:cs="Tahoma"/>
          <w:sz w:val="20"/>
          <w:szCs w:val="20"/>
        </w:rPr>
        <w:t>písm. e) zák. č. 320/2001 Sb., o</w:t>
      </w:r>
      <w:r w:rsidR="00CB7420" w:rsidRPr="005449FF">
        <w:rPr>
          <w:rFonts w:ascii="Tahoma" w:hAnsi="Tahoma" w:cs="Tahoma"/>
          <w:sz w:val="20"/>
          <w:szCs w:val="20"/>
        </w:rPr>
        <w:t> </w:t>
      </w:r>
      <w:r w:rsidRPr="005449FF">
        <w:rPr>
          <w:rFonts w:ascii="Tahoma" w:hAnsi="Tahoma" w:cs="Tahoma"/>
          <w:sz w:val="20"/>
          <w:szCs w:val="20"/>
        </w:rPr>
        <w:t xml:space="preserve">finanční kontrole ve veřejné správě, v platném znění, </w:t>
      </w:r>
      <w:r w:rsidR="00F14EEE" w:rsidRPr="005449FF">
        <w:rPr>
          <w:rFonts w:ascii="Tahoma" w:hAnsi="Tahoma" w:cs="Tahoma"/>
          <w:sz w:val="20"/>
          <w:szCs w:val="20"/>
        </w:rPr>
        <w:t>a to na vlastní náklady</w:t>
      </w:r>
      <w:r w:rsidR="008E2566" w:rsidRPr="005449FF">
        <w:rPr>
          <w:rFonts w:ascii="Tahoma" w:hAnsi="Tahoma" w:cs="Tahoma"/>
          <w:sz w:val="20"/>
          <w:szCs w:val="20"/>
        </w:rPr>
        <w:t>.</w:t>
      </w:r>
    </w:p>
    <w:p w14:paraId="49DC21E3" w14:textId="77777777" w:rsidR="00F637B5" w:rsidRDefault="00F637B5" w:rsidP="008A7758">
      <w:pPr>
        <w:numPr>
          <w:ilvl w:val="0"/>
          <w:numId w:val="11"/>
        </w:numPr>
        <w:tabs>
          <w:tab w:val="left" w:pos="567"/>
        </w:tabs>
        <w:autoSpaceDE w:val="0"/>
        <w:autoSpaceDN w:val="0"/>
        <w:adjustRightInd w:val="0"/>
        <w:spacing w:after="120"/>
        <w:ind w:left="0" w:firstLine="0"/>
        <w:jc w:val="both"/>
        <w:rPr>
          <w:rFonts w:ascii="Tahoma" w:hAnsi="Tahoma" w:cs="Tahoma"/>
          <w:sz w:val="20"/>
          <w:szCs w:val="20"/>
        </w:rPr>
      </w:pPr>
      <w:r>
        <w:rPr>
          <w:rFonts w:ascii="Tahoma" w:hAnsi="Tahoma" w:cs="Tahoma"/>
          <w:sz w:val="20"/>
          <w:szCs w:val="20"/>
        </w:rPr>
        <w:t>Zhotovitel</w:t>
      </w:r>
      <w:r w:rsidRPr="007B1ABF">
        <w:rPr>
          <w:rFonts w:ascii="Tahoma" w:hAnsi="Tahoma" w:cs="Tahoma"/>
          <w:sz w:val="20"/>
          <w:szCs w:val="20"/>
        </w:rPr>
        <w:t xml:space="preserve"> </w:t>
      </w:r>
      <w:r>
        <w:rPr>
          <w:rFonts w:ascii="Tahoma" w:hAnsi="Tahoma" w:cs="Tahoma"/>
          <w:sz w:val="20"/>
          <w:szCs w:val="20"/>
        </w:rPr>
        <w:t>je</w:t>
      </w:r>
      <w:r w:rsidRPr="007B1ABF">
        <w:rPr>
          <w:rFonts w:ascii="Tahoma" w:hAnsi="Tahoma" w:cs="Tahoma"/>
          <w:sz w:val="20"/>
          <w:szCs w:val="20"/>
        </w:rPr>
        <w:t xml:space="preserve"> povinen uchovávat veškerou dokumentaci související s realizací projektu včetně účetních dokladů</w:t>
      </w:r>
      <w:r>
        <w:rPr>
          <w:rFonts w:ascii="Tahoma" w:hAnsi="Tahoma" w:cs="Tahoma"/>
          <w:sz w:val="20"/>
          <w:szCs w:val="20"/>
        </w:rPr>
        <w:t xml:space="preserve">, </w:t>
      </w:r>
      <w:r w:rsidRPr="007B1ABF">
        <w:rPr>
          <w:rFonts w:ascii="Tahoma" w:hAnsi="Tahoma" w:cs="Tahoma"/>
          <w:sz w:val="20"/>
          <w:szCs w:val="20"/>
        </w:rPr>
        <w:t xml:space="preserve">minimálně </w:t>
      </w:r>
      <w:r>
        <w:rPr>
          <w:rFonts w:ascii="Tahoma" w:hAnsi="Tahoma" w:cs="Tahoma"/>
          <w:sz w:val="20"/>
          <w:szCs w:val="20"/>
        </w:rPr>
        <w:t xml:space="preserve">však pod dobu </w:t>
      </w:r>
      <w:r w:rsidRPr="007B1ABF">
        <w:rPr>
          <w:rFonts w:ascii="Tahoma" w:hAnsi="Tahoma" w:cs="Tahoma"/>
          <w:sz w:val="20"/>
          <w:szCs w:val="20"/>
        </w:rPr>
        <w:t>10 let od ukončení realizace veřejné zakázky.</w:t>
      </w:r>
    </w:p>
    <w:p w14:paraId="5E9EBD9C" w14:textId="502C5EEC" w:rsidR="007D5236" w:rsidRDefault="00AC0D4B" w:rsidP="007D5236">
      <w:pPr>
        <w:numPr>
          <w:ilvl w:val="0"/>
          <w:numId w:val="11"/>
        </w:numPr>
        <w:tabs>
          <w:tab w:val="left" w:pos="567"/>
        </w:tabs>
        <w:autoSpaceDE w:val="0"/>
        <w:autoSpaceDN w:val="0"/>
        <w:adjustRightInd w:val="0"/>
        <w:spacing w:after="120"/>
        <w:ind w:left="0" w:firstLine="0"/>
        <w:jc w:val="both"/>
        <w:rPr>
          <w:rFonts w:ascii="Tahoma" w:hAnsi="Tahoma" w:cs="Tahoma"/>
          <w:sz w:val="20"/>
          <w:szCs w:val="20"/>
        </w:rPr>
      </w:pPr>
      <w:r w:rsidRPr="00AC0D4B">
        <w:rPr>
          <w:rFonts w:ascii="Tahoma" w:hAnsi="Tahoma" w:cs="Tahoma"/>
          <w:sz w:val="20"/>
          <w:szCs w:val="20"/>
        </w:rPr>
        <w:t>Zhotovitel je povinen zajistit, aby plněním této smlouvy nedošlo k porušení právních předpisů a rozhodnutí upravujících mezinárodní sankce, kterými jsou Česká republika nebo objednatel vázáni. 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 rozhodnutí, kterými jsou Česká republika nebo objednatel vázáni. Pokud takové sankce dopadají na jakoukoli osobu, kterou zhotovitel používá k plnění smlouvy, včetně jeho poddodavatelů, je zhotovitel povinen o takové skutečnosti nejpozději následující pracovní den poté co ji zjistí informovat objednatele a do čtrnácti dní od výzvy objednatele je povinen zjednat nápravu a takovou osobu nahradit, přičemž pokud tak neučiní, je objednatel oprávněn od smlouvy odstoupit.</w:t>
      </w:r>
    </w:p>
    <w:p w14:paraId="1971B81F" w14:textId="763EF89D" w:rsidR="008028E6" w:rsidRPr="00AC0D4B" w:rsidRDefault="008028E6" w:rsidP="007D5236">
      <w:pPr>
        <w:numPr>
          <w:ilvl w:val="0"/>
          <w:numId w:val="11"/>
        </w:numPr>
        <w:tabs>
          <w:tab w:val="left" w:pos="567"/>
        </w:tabs>
        <w:autoSpaceDE w:val="0"/>
        <w:autoSpaceDN w:val="0"/>
        <w:adjustRightInd w:val="0"/>
        <w:spacing w:after="120"/>
        <w:ind w:left="0" w:firstLine="0"/>
        <w:jc w:val="both"/>
        <w:rPr>
          <w:rFonts w:ascii="Tahoma" w:hAnsi="Tahoma" w:cs="Tahoma"/>
          <w:sz w:val="20"/>
          <w:szCs w:val="20"/>
        </w:rPr>
      </w:pPr>
      <w:r w:rsidRPr="008028E6">
        <w:rPr>
          <w:rFonts w:ascii="Tahoma" w:hAnsi="Tahoma" w:cs="Tahoma"/>
          <w:sz w:val="20"/>
          <w:szCs w:val="20"/>
        </w:rPr>
        <w:t>Pokud to vyplývá ze zvláštních právních předpisů, je objednatel povinen jmenovat koordinátora bezpečnosti práce na staveništi.</w:t>
      </w:r>
    </w:p>
    <w:p w14:paraId="49DC21E6" w14:textId="77777777" w:rsidR="006F1C3F" w:rsidRPr="005449FF" w:rsidRDefault="006F1C3F" w:rsidP="007A1E17">
      <w:pPr>
        <w:spacing w:before="480" w:after="120"/>
        <w:jc w:val="center"/>
        <w:outlineLvl w:val="0"/>
        <w:rPr>
          <w:rFonts w:ascii="Tahoma" w:hAnsi="Tahoma" w:cs="Tahoma"/>
          <w:b/>
          <w:sz w:val="22"/>
          <w:szCs w:val="20"/>
          <w:u w:val="single"/>
        </w:rPr>
      </w:pPr>
      <w:bookmarkStart w:id="15" w:name="_Toc255560887"/>
      <w:bookmarkStart w:id="16" w:name="_Toc255560740"/>
      <w:r w:rsidRPr="005449FF">
        <w:rPr>
          <w:rFonts w:ascii="Tahoma" w:hAnsi="Tahoma" w:cs="Tahoma"/>
          <w:b/>
          <w:sz w:val="22"/>
          <w:szCs w:val="20"/>
          <w:u w:val="single"/>
        </w:rPr>
        <w:t>V</w:t>
      </w:r>
      <w:r w:rsidR="00962CB5" w:rsidRPr="005449FF">
        <w:rPr>
          <w:rFonts w:ascii="Tahoma" w:hAnsi="Tahoma" w:cs="Tahoma"/>
          <w:b/>
          <w:sz w:val="22"/>
          <w:szCs w:val="20"/>
          <w:u w:val="single"/>
        </w:rPr>
        <w:t>III</w:t>
      </w:r>
      <w:r w:rsidRPr="005449FF">
        <w:rPr>
          <w:rFonts w:ascii="Tahoma" w:hAnsi="Tahoma" w:cs="Tahoma"/>
          <w:b/>
          <w:sz w:val="22"/>
          <w:szCs w:val="20"/>
          <w:u w:val="single"/>
        </w:rPr>
        <w:t>. Provádění díla</w:t>
      </w:r>
      <w:bookmarkEnd w:id="15"/>
      <w:bookmarkEnd w:id="16"/>
    </w:p>
    <w:p w14:paraId="49DC21E8" w14:textId="77777777" w:rsidR="00222EF7" w:rsidRDefault="00C50F33" w:rsidP="00222EF7">
      <w:pPr>
        <w:numPr>
          <w:ilvl w:val="0"/>
          <w:numId w:val="13"/>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w:t>
      </w:r>
      <w:r w:rsidR="004F3D16" w:rsidRPr="004F3D16">
        <w:rPr>
          <w:rFonts w:ascii="Tahoma" w:hAnsi="Tahoma" w:cs="Tahoma"/>
          <w:sz w:val="20"/>
          <w:szCs w:val="20"/>
        </w:rPr>
        <w:t>nění povinností vyplývajících z této</w:t>
      </w:r>
      <w:r w:rsidRPr="004F3D16">
        <w:rPr>
          <w:rFonts w:ascii="Tahoma" w:hAnsi="Tahoma" w:cs="Tahoma"/>
          <w:sz w:val="20"/>
          <w:szCs w:val="20"/>
        </w:rPr>
        <w:t xml:space="preserve">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46C287BA" w14:textId="199A5391" w:rsidR="00BB7C45" w:rsidRPr="00AC0D4B" w:rsidRDefault="00BB7C45" w:rsidP="00AC0D4B">
      <w:pPr>
        <w:numPr>
          <w:ilvl w:val="0"/>
          <w:numId w:val="13"/>
        </w:numPr>
        <w:tabs>
          <w:tab w:val="left" w:pos="567"/>
        </w:tabs>
        <w:spacing w:after="120"/>
        <w:ind w:left="0" w:firstLine="0"/>
        <w:jc w:val="both"/>
        <w:rPr>
          <w:rFonts w:ascii="Tahoma" w:hAnsi="Tahoma" w:cs="Tahoma"/>
          <w:sz w:val="20"/>
          <w:szCs w:val="20"/>
        </w:rPr>
      </w:pPr>
      <w:r w:rsidRPr="00AC0D4B">
        <w:rPr>
          <w:rFonts w:ascii="Tahoma" w:hAnsi="Tahoma" w:cs="Tahoma"/>
          <w:sz w:val="20"/>
          <w:szCs w:val="20"/>
        </w:rPr>
        <w:t>Na realizaci díla dle této smlouvy se budou podílet technici, které zhotovitel uvedl ve své nabídce v rámci prokázání splnění technických kvalifikačních předpokladů, a to</w:t>
      </w:r>
    </w:p>
    <w:p w14:paraId="2FDDCC94" w14:textId="723138B7" w:rsidR="00BB7C45" w:rsidRPr="005D3F94" w:rsidRDefault="00BB7C45" w:rsidP="00BB7C45">
      <w:pPr>
        <w:pStyle w:val="Odstavecseseznamem"/>
        <w:ind w:left="720"/>
        <w:jc w:val="both"/>
        <w:rPr>
          <w:rFonts w:ascii="Tahoma" w:hAnsi="Tahoma" w:cs="Tahoma"/>
          <w:sz w:val="20"/>
          <w:szCs w:val="20"/>
        </w:rPr>
      </w:pPr>
      <w:r>
        <w:rPr>
          <w:rFonts w:ascii="Tahoma" w:hAnsi="Tahoma" w:cs="Tahoma"/>
          <w:sz w:val="20"/>
          <w:szCs w:val="20"/>
        </w:rPr>
        <w:t xml:space="preserve">  S</w:t>
      </w:r>
      <w:r w:rsidRPr="00040429">
        <w:rPr>
          <w:rFonts w:ascii="Tahoma" w:hAnsi="Tahoma" w:cs="Tahoma"/>
          <w:sz w:val="20"/>
          <w:szCs w:val="20"/>
        </w:rPr>
        <w:t xml:space="preserve">tavbyvedoucí: </w:t>
      </w:r>
      <w:r w:rsidRPr="00040429">
        <w:rPr>
          <w:rFonts w:ascii="Tahoma" w:hAnsi="Tahoma" w:cs="Tahoma"/>
          <w:sz w:val="20"/>
          <w:szCs w:val="20"/>
          <w:highlight w:val="yellow"/>
        </w:rPr>
        <w:t>………………..</w:t>
      </w:r>
      <w:r>
        <w:rPr>
          <w:rFonts w:ascii="Tahoma" w:hAnsi="Tahoma" w:cs="Tahoma"/>
          <w:sz w:val="20"/>
          <w:szCs w:val="20"/>
        </w:rPr>
        <w:t xml:space="preserve">          </w:t>
      </w:r>
      <w:r w:rsidRPr="005D3F94">
        <w:rPr>
          <w:rFonts w:ascii="Tahoma" w:hAnsi="Tahoma" w:cs="Tahoma"/>
          <w:i/>
          <w:sz w:val="20"/>
          <w:szCs w:val="20"/>
          <w:highlight w:val="yellow"/>
        </w:rPr>
        <w:t>(*doplní účastník zadávacího řízení)</w:t>
      </w:r>
    </w:p>
    <w:p w14:paraId="30475E66" w14:textId="77777777" w:rsidR="00BB7C45" w:rsidRPr="00040429" w:rsidRDefault="00BB7C45" w:rsidP="00BB7C45">
      <w:pPr>
        <w:pStyle w:val="Odstavecseseznamem"/>
        <w:ind w:left="720"/>
        <w:jc w:val="both"/>
        <w:rPr>
          <w:rFonts w:ascii="Tahoma" w:hAnsi="Tahoma" w:cs="Tahoma"/>
          <w:i/>
          <w:sz w:val="20"/>
          <w:szCs w:val="20"/>
        </w:rPr>
      </w:pPr>
    </w:p>
    <w:p w14:paraId="3CFD3FE7" w14:textId="45D37005" w:rsidR="00BB7C45" w:rsidRPr="00AC0D4B" w:rsidRDefault="00BB7C45" w:rsidP="00AC0D4B">
      <w:pPr>
        <w:tabs>
          <w:tab w:val="left" w:pos="567"/>
        </w:tabs>
        <w:spacing w:after="120"/>
        <w:jc w:val="both"/>
        <w:rPr>
          <w:rFonts w:ascii="Tahoma" w:hAnsi="Tahoma" w:cs="Tahoma"/>
          <w:sz w:val="20"/>
          <w:szCs w:val="20"/>
        </w:rPr>
      </w:pPr>
      <w:r w:rsidRPr="00AC0D4B">
        <w:rPr>
          <w:rFonts w:ascii="Tahoma" w:hAnsi="Tahoma" w:cs="Tahoma"/>
          <w:sz w:val="20"/>
          <w:szCs w:val="20"/>
        </w:rPr>
        <w:t xml:space="preserve">Změnu v osobě </w:t>
      </w:r>
      <w:r w:rsidR="00F56211">
        <w:rPr>
          <w:rFonts w:ascii="Tahoma" w:hAnsi="Tahoma" w:cs="Tahoma"/>
          <w:sz w:val="20"/>
          <w:szCs w:val="20"/>
        </w:rPr>
        <w:t xml:space="preserve">stavbyvedoucího </w:t>
      </w:r>
      <w:r w:rsidRPr="00AC0D4B">
        <w:rPr>
          <w:rFonts w:ascii="Tahoma" w:hAnsi="Tahoma" w:cs="Tahoma"/>
          <w:sz w:val="20"/>
          <w:szCs w:val="20"/>
        </w:rPr>
        <w:t xml:space="preserve">lze provést výhradně na základě předchozího písemného souhlasu objednatele. V takovém případě musí nový </w:t>
      </w:r>
      <w:r w:rsidR="00F56211">
        <w:rPr>
          <w:rFonts w:ascii="Tahoma" w:hAnsi="Tahoma" w:cs="Tahoma"/>
          <w:sz w:val="20"/>
          <w:szCs w:val="20"/>
        </w:rPr>
        <w:t>stavbyvedoucí</w:t>
      </w:r>
      <w:r w:rsidRPr="00AC0D4B">
        <w:rPr>
          <w:rFonts w:ascii="Tahoma" w:hAnsi="Tahoma" w:cs="Tahoma"/>
          <w:sz w:val="20"/>
          <w:szCs w:val="20"/>
        </w:rPr>
        <w:t xml:space="preserve"> splňovat délku praxe</w:t>
      </w:r>
      <w:r w:rsidR="008671EE">
        <w:rPr>
          <w:rFonts w:ascii="Tahoma" w:hAnsi="Tahoma" w:cs="Tahoma"/>
          <w:sz w:val="20"/>
          <w:szCs w:val="20"/>
        </w:rPr>
        <w:t xml:space="preserve">, autorizaci a zkušenosti </w:t>
      </w:r>
      <w:r w:rsidRPr="00AC0D4B">
        <w:rPr>
          <w:rFonts w:ascii="Tahoma" w:hAnsi="Tahoma" w:cs="Tahoma"/>
          <w:sz w:val="20"/>
          <w:szCs w:val="20"/>
        </w:rPr>
        <w:t xml:space="preserve"> v takovém rozsahu, v jakém byly objednatelem požadovány v zadávacích podmínkách. Současně nelze tuto osobu prokázat jinou osobou ve smyslu § </w:t>
      </w:r>
      <w:r w:rsidR="00123F59">
        <w:rPr>
          <w:rFonts w:ascii="Tahoma" w:hAnsi="Tahoma" w:cs="Tahoma"/>
          <w:sz w:val="20"/>
          <w:szCs w:val="20"/>
        </w:rPr>
        <w:t>105 odst. 2</w:t>
      </w:r>
      <w:r w:rsidRPr="00AC0D4B">
        <w:rPr>
          <w:rFonts w:ascii="Tahoma" w:hAnsi="Tahoma" w:cs="Tahoma"/>
          <w:sz w:val="20"/>
          <w:szCs w:val="20"/>
        </w:rPr>
        <w:t xml:space="preserve"> ZZVZ</w:t>
      </w:r>
      <w:r w:rsidR="00123F59">
        <w:rPr>
          <w:rFonts w:ascii="Tahoma" w:hAnsi="Tahoma" w:cs="Tahoma"/>
          <w:sz w:val="20"/>
          <w:szCs w:val="20"/>
        </w:rPr>
        <w:t xml:space="preserve"> a bodu 13.2 Zadávací dokumentace</w:t>
      </w:r>
      <w:r w:rsidRPr="00AC0D4B">
        <w:rPr>
          <w:rFonts w:ascii="Tahoma" w:hAnsi="Tahoma" w:cs="Tahoma"/>
          <w:sz w:val="20"/>
          <w:szCs w:val="20"/>
        </w:rPr>
        <w:t xml:space="preserve">. </w:t>
      </w:r>
    </w:p>
    <w:p w14:paraId="5A895A62" w14:textId="2AB39AB0" w:rsidR="00BB7C45" w:rsidRPr="00AC0D4B" w:rsidRDefault="00BB7C45" w:rsidP="00AC0D4B">
      <w:pPr>
        <w:tabs>
          <w:tab w:val="left" w:pos="567"/>
        </w:tabs>
        <w:spacing w:after="120"/>
        <w:jc w:val="both"/>
        <w:rPr>
          <w:rFonts w:ascii="Tahoma" w:hAnsi="Tahoma" w:cs="Tahoma"/>
          <w:sz w:val="20"/>
          <w:szCs w:val="20"/>
        </w:rPr>
      </w:pPr>
      <w:r w:rsidRPr="00AC0D4B">
        <w:rPr>
          <w:rFonts w:ascii="Tahoma" w:hAnsi="Tahoma" w:cs="Tahoma"/>
          <w:sz w:val="20"/>
          <w:szCs w:val="20"/>
        </w:rPr>
        <w:t>Stavbyvedoucí řídí za zhotovitele stavbu a koordinaci veškerých stavebních prací na stavbě ve smyslu</w:t>
      </w:r>
      <w:r w:rsidR="008671EE">
        <w:rPr>
          <w:rFonts w:ascii="Tahoma" w:hAnsi="Tahoma" w:cs="Tahoma"/>
          <w:sz w:val="20"/>
          <w:szCs w:val="20"/>
        </w:rPr>
        <w:t xml:space="preserve">            </w:t>
      </w:r>
      <w:r w:rsidRPr="00AC0D4B">
        <w:rPr>
          <w:rFonts w:ascii="Tahoma" w:hAnsi="Tahoma" w:cs="Tahoma"/>
          <w:sz w:val="20"/>
          <w:szCs w:val="20"/>
        </w:rPr>
        <w:t xml:space="preserve"> § </w:t>
      </w:r>
      <w:r w:rsidRPr="00AC0D4B">
        <w:rPr>
          <w:rFonts w:ascii="Tahoma" w:eastAsia="Arial" w:hAnsi="Tahoma" w:cs="Tahoma"/>
          <w:color w:val="000000"/>
          <w:sz w:val="20"/>
          <w:szCs w:val="20"/>
        </w:rPr>
        <w:t>1</w:t>
      </w:r>
      <w:r w:rsidR="008671EE">
        <w:rPr>
          <w:rFonts w:ascii="Tahoma" w:eastAsia="Arial" w:hAnsi="Tahoma" w:cs="Tahoma"/>
          <w:color w:val="000000"/>
          <w:sz w:val="20"/>
          <w:szCs w:val="20"/>
        </w:rPr>
        <w:t>64</w:t>
      </w:r>
      <w:r w:rsidRPr="00AC0D4B">
        <w:rPr>
          <w:rFonts w:ascii="Tahoma" w:eastAsia="Arial" w:hAnsi="Tahoma" w:cs="Tahoma"/>
          <w:color w:val="000000"/>
          <w:sz w:val="20"/>
          <w:szCs w:val="20"/>
        </w:rPr>
        <w:t xml:space="preserve"> odst. 1 a 2 stavebního zákona</w:t>
      </w:r>
      <w:r w:rsidRPr="00AC0D4B">
        <w:rPr>
          <w:rFonts w:ascii="Tahoma" w:hAnsi="Tahoma" w:cs="Tahoma"/>
          <w:sz w:val="20"/>
          <w:szCs w:val="20"/>
        </w:rPr>
        <w:t>. Objednatel nebo jeho zástupce dávají veškerá oznámení, instrukce, informace a jiná sdělení, týkající se realizace prací na staveništi hlavnímu stavbyvedoucímu, popř. jeho zástupci. Zástupce zhotovitele na staveništi musí být vybaven veškerými rozhodovacími pravomocemi k plnění díla</w:t>
      </w:r>
      <w:r w:rsidRPr="00AC0D4B">
        <w:rPr>
          <w:rFonts w:ascii="Arial" w:hAnsi="Arial" w:cs="Arial"/>
        </w:rPr>
        <w:t>.</w:t>
      </w:r>
    </w:p>
    <w:p w14:paraId="49DC21ED" w14:textId="3FBBC7AD" w:rsidR="00222EF7" w:rsidRDefault="00BB7C45" w:rsidP="00AC0D4B">
      <w:pPr>
        <w:tabs>
          <w:tab w:val="left" w:pos="567"/>
        </w:tabs>
        <w:spacing w:after="120"/>
        <w:jc w:val="both"/>
        <w:rPr>
          <w:rFonts w:ascii="Tahoma" w:hAnsi="Tahoma" w:cs="Tahoma"/>
          <w:sz w:val="20"/>
          <w:szCs w:val="20"/>
        </w:rPr>
      </w:pPr>
      <w:r w:rsidRPr="00AC0D4B">
        <w:rPr>
          <w:rFonts w:ascii="Tahoma" w:hAnsi="Tahoma" w:cs="Tahoma"/>
          <w:sz w:val="20"/>
          <w:szCs w:val="20"/>
        </w:rPr>
        <w:t>Objednatel má právo požadovat kdykoliv přítomnost stavbyvedoucího na staveništi, v takovém případě má stavbyvedoucí povinnost dostavit se na staveniště nejpozději následující pracovní den od požadavku objednatele.</w:t>
      </w:r>
    </w:p>
    <w:p w14:paraId="49DC21EF" w14:textId="6BE4AF56" w:rsidR="00DA4678" w:rsidRPr="004F3D16" w:rsidRDefault="00B84840" w:rsidP="00EB1C62">
      <w:pPr>
        <w:numPr>
          <w:ilvl w:val="0"/>
          <w:numId w:val="13"/>
        </w:numPr>
        <w:tabs>
          <w:tab w:val="left" w:pos="567"/>
        </w:tabs>
        <w:spacing w:after="120"/>
        <w:ind w:left="0" w:firstLine="0"/>
        <w:jc w:val="both"/>
        <w:rPr>
          <w:rFonts w:ascii="Tahoma" w:hAnsi="Tahoma" w:cs="Tahoma"/>
          <w:sz w:val="20"/>
          <w:szCs w:val="20"/>
        </w:rPr>
      </w:pPr>
      <w:r>
        <w:rPr>
          <w:rFonts w:ascii="Tahoma" w:hAnsi="Tahoma" w:cs="Tahoma"/>
          <w:sz w:val="20"/>
          <w:szCs w:val="20"/>
        </w:rPr>
        <w:tab/>
      </w:r>
      <w:r w:rsidR="00932A00" w:rsidRPr="004F3D16">
        <w:rPr>
          <w:rFonts w:ascii="Tahoma" w:hAnsi="Tahoma" w:cs="Tahoma"/>
          <w:sz w:val="20"/>
          <w:szCs w:val="20"/>
        </w:rPr>
        <w:t>Pod</w:t>
      </w:r>
      <w:r w:rsidR="00FF4E1A" w:rsidRPr="004F3D16">
        <w:rPr>
          <w:rFonts w:ascii="Tahoma" w:hAnsi="Tahoma" w:cs="Tahoma"/>
          <w:sz w:val="20"/>
          <w:szCs w:val="20"/>
        </w:rPr>
        <w:t>dodavatelé:</w:t>
      </w:r>
    </w:p>
    <w:p w14:paraId="49DC21F0" w14:textId="54A942E2" w:rsidR="008E2566" w:rsidRPr="004F3D16" w:rsidRDefault="00DA4678" w:rsidP="00F10C70">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w:t>
      </w:r>
      <w:r w:rsidR="00EB1C62">
        <w:rPr>
          <w:rFonts w:ascii="Tahoma" w:hAnsi="Tahoma" w:cs="Tahoma"/>
          <w:sz w:val="20"/>
          <w:szCs w:val="20"/>
        </w:rPr>
        <w:t>3</w:t>
      </w:r>
      <w:r w:rsidRPr="004F3D16">
        <w:rPr>
          <w:rFonts w:ascii="Tahoma" w:hAnsi="Tahoma" w:cs="Tahoma"/>
          <w:sz w:val="20"/>
          <w:szCs w:val="20"/>
        </w:rPr>
        <w:t>.1</w:t>
      </w:r>
      <w:r w:rsidR="00F43025" w:rsidRPr="004F3D16">
        <w:rPr>
          <w:rFonts w:ascii="Tahoma" w:hAnsi="Tahoma" w:cs="Tahoma"/>
          <w:sz w:val="20"/>
          <w:szCs w:val="20"/>
        </w:rPr>
        <w:tab/>
      </w:r>
      <w:r w:rsidRPr="00672474">
        <w:rPr>
          <w:rFonts w:ascii="Tahoma" w:hAnsi="Tahoma" w:cs="Tahoma"/>
          <w:sz w:val="20"/>
          <w:szCs w:val="20"/>
          <w:u w:val="single"/>
        </w:rPr>
        <w:t xml:space="preserve">V příloze č. </w:t>
      </w:r>
      <w:r w:rsidR="00BB7C45">
        <w:rPr>
          <w:rFonts w:ascii="Tahoma" w:hAnsi="Tahoma" w:cs="Tahoma"/>
          <w:sz w:val="20"/>
          <w:szCs w:val="20"/>
          <w:u w:val="single"/>
        </w:rPr>
        <w:t>2</w:t>
      </w:r>
      <w:r w:rsidRPr="00672474">
        <w:rPr>
          <w:rFonts w:ascii="Tahoma" w:hAnsi="Tahoma" w:cs="Tahoma"/>
          <w:sz w:val="20"/>
          <w:szCs w:val="20"/>
          <w:u w:val="single"/>
        </w:rPr>
        <w:t xml:space="preserve"> této smlouvy</w:t>
      </w:r>
      <w:r w:rsidRPr="004F3D16">
        <w:rPr>
          <w:rFonts w:ascii="Tahoma" w:hAnsi="Tahoma" w:cs="Tahoma"/>
          <w:sz w:val="20"/>
          <w:szCs w:val="20"/>
        </w:rPr>
        <w:t xml:space="preserve"> (Seznam </w:t>
      </w:r>
      <w:r w:rsidR="00932A00" w:rsidRPr="004F3D16">
        <w:rPr>
          <w:rFonts w:ascii="Tahoma" w:hAnsi="Tahoma" w:cs="Tahoma"/>
          <w:sz w:val="20"/>
          <w:szCs w:val="20"/>
        </w:rPr>
        <w:t>poddodavatelů</w:t>
      </w:r>
      <w:r w:rsidRPr="004F3D16">
        <w:rPr>
          <w:rFonts w:ascii="Tahoma" w:hAnsi="Tahoma" w:cs="Tahoma"/>
          <w:sz w:val="20"/>
          <w:szCs w:val="20"/>
        </w:rPr>
        <w:t xml:space="preserve">) jsou specifikovány ty části předmětu plnění dle této smlouvy, které budou poskytovány </w:t>
      </w:r>
      <w:r w:rsidR="00932A00" w:rsidRPr="004F3D16">
        <w:rPr>
          <w:rFonts w:ascii="Tahoma" w:hAnsi="Tahoma" w:cs="Tahoma"/>
          <w:sz w:val="20"/>
          <w:szCs w:val="20"/>
        </w:rPr>
        <w:t xml:space="preserve">poddodavateli </w:t>
      </w:r>
      <w:r w:rsidRPr="004F3D16">
        <w:rPr>
          <w:rFonts w:ascii="Tahoma" w:hAnsi="Tahoma" w:cs="Tahoma"/>
          <w:sz w:val="20"/>
          <w:szCs w:val="20"/>
        </w:rPr>
        <w:t>zhotovitele</w:t>
      </w:r>
      <w:r w:rsidR="00193BB0" w:rsidRPr="004F3D16">
        <w:rPr>
          <w:rFonts w:ascii="Tahoma" w:hAnsi="Tahoma" w:cs="Tahoma"/>
          <w:sz w:val="20"/>
          <w:szCs w:val="20"/>
          <w:lang w:eastAsia="en-US"/>
        </w:rPr>
        <w:t>.</w:t>
      </w:r>
    </w:p>
    <w:p w14:paraId="49DC21F1" w14:textId="4C729A2E" w:rsidR="00DA4678" w:rsidRPr="004F3D16" w:rsidRDefault="00CC12CC" w:rsidP="00F10C70">
      <w:pPr>
        <w:tabs>
          <w:tab w:val="left" w:pos="1418"/>
        </w:tabs>
        <w:spacing w:after="120"/>
        <w:ind w:left="1417" w:hanging="697"/>
        <w:jc w:val="both"/>
        <w:rPr>
          <w:rFonts w:ascii="Tahoma" w:hAnsi="Tahoma" w:cs="Tahoma"/>
          <w:sz w:val="20"/>
          <w:szCs w:val="20"/>
        </w:rPr>
      </w:pPr>
      <w:r w:rsidRPr="004F3D16">
        <w:rPr>
          <w:rFonts w:ascii="Tahoma" w:hAnsi="Tahoma" w:cs="Tahoma"/>
          <w:sz w:val="20"/>
          <w:szCs w:val="20"/>
        </w:rPr>
        <w:t>8.</w:t>
      </w:r>
      <w:r w:rsidR="00EB1C62">
        <w:rPr>
          <w:rFonts w:ascii="Tahoma" w:hAnsi="Tahoma" w:cs="Tahoma"/>
          <w:sz w:val="20"/>
          <w:szCs w:val="20"/>
        </w:rPr>
        <w:t>3</w:t>
      </w:r>
      <w:r w:rsidRPr="004F3D16">
        <w:rPr>
          <w:rFonts w:ascii="Tahoma" w:hAnsi="Tahoma" w:cs="Tahoma"/>
          <w:sz w:val="20"/>
          <w:szCs w:val="20"/>
        </w:rPr>
        <w:t>.2</w:t>
      </w:r>
      <w:r w:rsidR="00F43025" w:rsidRPr="004F3D16">
        <w:rPr>
          <w:rFonts w:ascii="Tahoma" w:hAnsi="Tahoma" w:cs="Tahoma"/>
          <w:sz w:val="20"/>
          <w:szCs w:val="20"/>
        </w:rPr>
        <w:tab/>
      </w:r>
      <w:r w:rsidR="00DA4678" w:rsidRPr="004F3D16">
        <w:rPr>
          <w:rFonts w:ascii="Tahoma" w:hAnsi="Tahoma" w:cs="Tahoma"/>
          <w:sz w:val="20"/>
          <w:szCs w:val="20"/>
        </w:rPr>
        <w:t xml:space="preserve">Změnu </w:t>
      </w:r>
      <w:r w:rsidR="00932A00" w:rsidRPr="004F3D16">
        <w:rPr>
          <w:rFonts w:ascii="Tahoma" w:hAnsi="Tahoma" w:cs="Tahoma"/>
          <w:sz w:val="20"/>
          <w:szCs w:val="20"/>
        </w:rPr>
        <w:t xml:space="preserve">poddodavatele </w:t>
      </w:r>
      <w:r w:rsidR="00DA4678" w:rsidRPr="004F3D16">
        <w:rPr>
          <w:rFonts w:ascii="Tahoma" w:hAnsi="Tahoma" w:cs="Tahoma"/>
          <w:sz w:val="20"/>
          <w:szCs w:val="20"/>
        </w:rPr>
        <w:t xml:space="preserve">je zhotovitel oprávněn provést pouze se souhlasem objednatele. Zhotovitel je povinen jakoukoliv změnu na pozici </w:t>
      </w:r>
      <w:r w:rsidR="00932A00" w:rsidRPr="004F3D16">
        <w:rPr>
          <w:rFonts w:ascii="Tahoma" w:hAnsi="Tahoma" w:cs="Tahoma"/>
          <w:sz w:val="20"/>
          <w:szCs w:val="20"/>
        </w:rPr>
        <w:t xml:space="preserve">poddodavatele </w:t>
      </w:r>
      <w:r w:rsidR="00DA4678" w:rsidRPr="004F3D16">
        <w:rPr>
          <w:rFonts w:ascii="Tahoma" w:hAnsi="Tahoma" w:cs="Tahoma"/>
          <w:sz w:val="20"/>
          <w:szCs w:val="20"/>
        </w:rPr>
        <w:t xml:space="preserve">předem písemně oznámit objednateli s tím, že tento </w:t>
      </w:r>
      <w:r w:rsidR="00932A00" w:rsidRPr="004F3D16">
        <w:rPr>
          <w:rFonts w:ascii="Tahoma" w:hAnsi="Tahoma" w:cs="Tahoma"/>
          <w:sz w:val="20"/>
          <w:szCs w:val="20"/>
        </w:rPr>
        <w:t xml:space="preserve">poddodavatel </w:t>
      </w:r>
      <w:r w:rsidR="00DA4678" w:rsidRPr="004F3D16">
        <w:rPr>
          <w:rFonts w:ascii="Tahoma" w:hAnsi="Tahoma" w:cs="Tahoma"/>
          <w:sz w:val="20"/>
          <w:szCs w:val="20"/>
        </w:rPr>
        <w:t>splňuje všechny kvalifikační předpoklady, v</w:t>
      </w:r>
      <w:r w:rsidR="00F56211">
        <w:rPr>
          <w:rFonts w:ascii="Tahoma" w:hAnsi="Tahoma" w:cs="Tahoma"/>
          <w:sz w:val="20"/>
          <w:szCs w:val="20"/>
        </w:rPr>
        <w:t> </w:t>
      </w:r>
      <w:r w:rsidR="00DA4678" w:rsidRPr="004F3D16">
        <w:rPr>
          <w:rFonts w:ascii="Tahoma" w:hAnsi="Tahoma" w:cs="Tahoma"/>
          <w:sz w:val="20"/>
          <w:szCs w:val="20"/>
        </w:rPr>
        <w:t>rozsahu</w:t>
      </w:r>
      <w:r w:rsidR="00F56211">
        <w:rPr>
          <w:rFonts w:ascii="Tahoma" w:hAnsi="Tahoma" w:cs="Tahoma"/>
          <w:sz w:val="20"/>
          <w:szCs w:val="20"/>
        </w:rPr>
        <w:t>,</w:t>
      </w:r>
      <w:r w:rsidR="00DA4678" w:rsidRPr="004F3D16">
        <w:rPr>
          <w:rFonts w:ascii="Tahoma" w:hAnsi="Tahoma" w:cs="Tahoma"/>
          <w:sz w:val="20"/>
          <w:szCs w:val="20"/>
        </w:rPr>
        <w:t xml:space="preserve"> v jakém tyto kvalifikační předpoklady splňoval </w:t>
      </w:r>
      <w:r w:rsidR="00932A00" w:rsidRPr="004F3D16">
        <w:rPr>
          <w:rFonts w:ascii="Tahoma" w:hAnsi="Tahoma" w:cs="Tahoma"/>
          <w:sz w:val="20"/>
          <w:szCs w:val="20"/>
        </w:rPr>
        <w:t>poddodavatel</w:t>
      </w:r>
      <w:r w:rsidR="00DA4678" w:rsidRPr="004F3D16">
        <w:rPr>
          <w:rFonts w:ascii="Tahoma" w:hAnsi="Tahoma" w:cs="Tahoma"/>
          <w:sz w:val="20"/>
          <w:szCs w:val="20"/>
        </w:rPr>
        <w:t xml:space="preserve">, jež byl tímto </w:t>
      </w:r>
      <w:r w:rsidR="00932A00" w:rsidRPr="004F3D16">
        <w:rPr>
          <w:rFonts w:ascii="Tahoma" w:hAnsi="Tahoma" w:cs="Tahoma"/>
          <w:sz w:val="20"/>
          <w:szCs w:val="20"/>
        </w:rPr>
        <w:t xml:space="preserve">poddodavatelem </w:t>
      </w:r>
      <w:r w:rsidR="00DA4678" w:rsidRPr="004F3D16">
        <w:rPr>
          <w:rFonts w:ascii="Tahoma" w:hAnsi="Tahoma" w:cs="Tahoma"/>
          <w:sz w:val="20"/>
          <w:szCs w:val="20"/>
        </w:rPr>
        <w:t xml:space="preserve">nahrazen. Nový </w:t>
      </w:r>
      <w:r w:rsidR="00932A00" w:rsidRPr="004F3D16">
        <w:rPr>
          <w:rFonts w:ascii="Tahoma" w:hAnsi="Tahoma" w:cs="Tahoma"/>
          <w:sz w:val="20"/>
          <w:szCs w:val="20"/>
        </w:rPr>
        <w:t xml:space="preserve">poddodavatel </w:t>
      </w:r>
      <w:r w:rsidR="00DA4678" w:rsidRPr="004F3D16">
        <w:rPr>
          <w:rFonts w:ascii="Tahoma" w:hAnsi="Tahoma" w:cs="Tahoma"/>
          <w:sz w:val="20"/>
          <w:szCs w:val="20"/>
        </w:rPr>
        <w:t xml:space="preserve">nahrazující </w:t>
      </w:r>
      <w:r w:rsidR="00932A00" w:rsidRPr="004F3D16">
        <w:rPr>
          <w:rFonts w:ascii="Tahoma" w:hAnsi="Tahoma" w:cs="Tahoma"/>
          <w:sz w:val="20"/>
          <w:szCs w:val="20"/>
        </w:rPr>
        <w:t xml:space="preserve">poddodavatele </w:t>
      </w:r>
      <w:r w:rsidR="00DA4678" w:rsidRPr="004F3D16">
        <w:rPr>
          <w:rFonts w:ascii="Tahoma" w:hAnsi="Tahoma" w:cs="Tahoma"/>
          <w:sz w:val="20"/>
          <w:szCs w:val="20"/>
        </w:rPr>
        <w:t xml:space="preserve">uvedeného </w:t>
      </w:r>
      <w:r w:rsidR="00DA4678" w:rsidRPr="004F3D16">
        <w:rPr>
          <w:rFonts w:ascii="Tahoma" w:hAnsi="Tahoma" w:cs="Tahoma"/>
          <w:sz w:val="20"/>
          <w:szCs w:val="20"/>
        </w:rPr>
        <w:lastRenderedPageBreak/>
        <w:t>v nabídce Zhotovitele musí splňovat všechny kvalifi</w:t>
      </w:r>
      <w:r w:rsidR="00193200" w:rsidRPr="004F3D16">
        <w:rPr>
          <w:rFonts w:ascii="Tahoma" w:hAnsi="Tahoma" w:cs="Tahoma"/>
          <w:sz w:val="20"/>
          <w:szCs w:val="20"/>
        </w:rPr>
        <w:t xml:space="preserve">kační předpoklady, </w:t>
      </w:r>
      <w:r w:rsidR="00DA4678" w:rsidRPr="004F3D16">
        <w:rPr>
          <w:rFonts w:ascii="Tahoma" w:hAnsi="Tahoma" w:cs="Tahoma"/>
          <w:sz w:val="20"/>
          <w:szCs w:val="20"/>
        </w:rPr>
        <w:t>a</w:t>
      </w:r>
      <w:r w:rsidR="00A220C3" w:rsidRPr="004F3D16">
        <w:rPr>
          <w:rFonts w:ascii="Tahoma" w:hAnsi="Tahoma" w:cs="Tahoma"/>
          <w:sz w:val="20"/>
          <w:szCs w:val="20"/>
        </w:rPr>
        <w:t> </w:t>
      </w:r>
      <w:r w:rsidR="00DA4678" w:rsidRPr="004F3D16">
        <w:rPr>
          <w:rFonts w:ascii="Tahoma" w:hAnsi="Tahoma" w:cs="Tahoma"/>
          <w:sz w:val="20"/>
          <w:szCs w:val="20"/>
        </w:rPr>
        <w:t>to</w:t>
      </w:r>
      <w:r w:rsidR="00A220C3" w:rsidRPr="004F3D16">
        <w:rPr>
          <w:rFonts w:ascii="Tahoma" w:hAnsi="Tahoma" w:cs="Tahoma"/>
          <w:sz w:val="20"/>
          <w:szCs w:val="20"/>
        </w:rPr>
        <w:t> </w:t>
      </w:r>
      <w:r w:rsidR="00DA4678" w:rsidRPr="004F3D16">
        <w:rPr>
          <w:rFonts w:ascii="Tahoma" w:hAnsi="Tahoma" w:cs="Tahoma"/>
          <w:sz w:val="20"/>
          <w:szCs w:val="20"/>
        </w:rPr>
        <w:t xml:space="preserve">v takovém rozsahu, ve kterém byly </w:t>
      </w:r>
      <w:r w:rsidR="00932A00" w:rsidRPr="004F3D16">
        <w:rPr>
          <w:rFonts w:ascii="Tahoma" w:hAnsi="Tahoma" w:cs="Tahoma"/>
          <w:sz w:val="20"/>
          <w:szCs w:val="20"/>
        </w:rPr>
        <w:t xml:space="preserve">objednatelem </w:t>
      </w:r>
      <w:r w:rsidR="00DA4678" w:rsidRPr="004F3D16">
        <w:rPr>
          <w:rFonts w:ascii="Tahoma" w:hAnsi="Tahoma" w:cs="Tahoma"/>
          <w:sz w:val="20"/>
          <w:szCs w:val="20"/>
        </w:rPr>
        <w:t>požadovány v zadávacích podmínkách a</w:t>
      </w:r>
      <w:r w:rsidR="00A220C3" w:rsidRPr="004F3D16">
        <w:rPr>
          <w:rFonts w:ascii="Tahoma" w:hAnsi="Tahoma" w:cs="Tahoma"/>
          <w:sz w:val="20"/>
          <w:szCs w:val="20"/>
        </w:rPr>
        <w:t> </w:t>
      </w:r>
      <w:r w:rsidR="00DA4678" w:rsidRPr="004F3D16">
        <w:rPr>
          <w:rFonts w:ascii="Tahoma" w:hAnsi="Tahoma" w:cs="Tahoma"/>
          <w:sz w:val="20"/>
          <w:szCs w:val="20"/>
        </w:rPr>
        <w:t xml:space="preserve">které splňoval </w:t>
      </w:r>
      <w:r w:rsidR="00932A00" w:rsidRPr="004F3D16">
        <w:rPr>
          <w:rFonts w:ascii="Tahoma" w:hAnsi="Tahoma" w:cs="Tahoma"/>
          <w:sz w:val="20"/>
          <w:szCs w:val="20"/>
        </w:rPr>
        <w:t xml:space="preserve">poddodavatel </w:t>
      </w:r>
      <w:r w:rsidR="00DA4678" w:rsidRPr="004F3D16">
        <w:rPr>
          <w:rFonts w:ascii="Tahoma" w:hAnsi="Tahoma" w:cs="Tahoma"/>
          <w:sz w:val="20"/>
          <w:szCs w:val="20"/>
        </w:rPr>
        <w:t xml:space="preserve">uvedený v původní nabídce </w:t>
      </w:r>
      <w:r w:rsidR="007D5236">
        <w:rPr>
          <w:rFonts w:ascii="Tahoma" w:hAnsi="Tahoma" w:cs="Tahoma"/>
          <w:sz w:val="20"/>
          <w:szCs w:val="20"/>
        </w:rPr>
        <w:t>z</w:t>
      </w:r>
      <w:r w:rsidR="00DA4678" w:rsidRPr="004F3D16">
        <w:rPr>
          <w:rFonts w:ascii="Tahoma" w:hAnsi="Tahoma" w:cs="Tahoma"/>
          <w:sz w:val="20"/>
          <w:szCs w:val="20"/>
        </w:rPr>
        <w:t xml:space="preserve">hotovitele. O těchto skutečnostech Zhotovitel za nového </w:t>
      </w:r>
      <w:r w:rsidR="00932A00" w:rsidRPr="004F3D16">
        <w:rPr>
          <w:rFonts w:ascii="Tahoma" w:hAnsi="Tahoma" w:cs="Tahoma"/>
          <w:sz w:val="20"/>
          <w:szCs w:val="20"/>
        </w:rPr>
        <w:t xml:space="preserve">poddodavatele </w:t>
      </w:r>
      <w:r w:rsidR="00DA4678" w:rsidRPr="004F3D16">
        <w:rPr>
          <w:rFonts w:ascii="Tahoma" w:hAnsi="Tahoma" w:cs="Tahoma"/>
          <w:sz w:val="20"/>
          <w:szCs w:val="20"/>
        </w:rPr>
        <w:t>doloží doklady o splnění jeho kvalifikačníc</w:t>
      </w:r>
      <w:r w:rsidR="00193200" w:rsidRPr="004F3D16">
        <w:rPr>
          <w:rFonts w:ascii="Tahoma" w:hAnsi="Tahoma" w:cs="Tahoma"/>
          <w:sz w:val="20"/>
          <w:szCs w:val="20"/>
        </w:rPr>
        <w:t>h předpokladů.</w:t>
      </w:r>
    </w:p>
    <w:p w14:paraId="49DC21F2" w14:textId="77777777" w:rsidR="00DA4678" w:rsidRPr="004F3D16" w:rsidRDefault="00DA4678" w:rsidP="00363DA5">
      <w:pPr>
        <w:tabs>
          <w:tab w:val="left" w:pos="1418"/>
        </w:tabs>
        <w:spacing w:after="180"/>
        <w:ind w:left="1418"/>
        <w:jc w:val="both"/>
        <w:rPr>
          <w:rFonts w:ascii="Tahoma" w:hAnsi="Tahoma" w:cs="Tahoma"/>
          <w:sz w:val="20"/>
          <w:szCs w:val="20"/>
        </w:rPr>
      </w:pPr>
      <w:r w:rsidRPr="004F3D16">
        <w:rPr>
          <w:rFonts w:ascii="Tahoma" w:hAnsi="Tahoma" w:cs="Tahoma"/>
          <w:sz w:val="20"/>
          <w:szCs w:val="20"/>
        </w:rPr>
        <w:t xml:space="preserve">Objednatel je povinen se ve lhůtě 7 pracovních dnů ode dne doručení písemného oznámení vyjádřit, zda změnu </w:t>
      </w:r>
      <w:r w:rsidR="00932A00" w:rsidRPr="004F3D16">
        <w:rPr>
          <w:rFonts w:ascii="Tahoma" w:hAnsi="Tahoma" w:cs="Tahoma"/>
          <w:sz w:val="20"/>
          <w:szCs w:val="20"/>
        </w:rPr>
        <w:t xml:space="preserve">poddodavatele </w:t>
      </w:r>
      <w:r w:rsidR="004D1863" w:rsidRPr="004F3D16">
        <w:rPr>
          <w:rFonts w:ascii="Tahoma" w:hAnsi="Tahoma" w:cs="Tahoma"/>
          <w:sz w:val="20"/>
          <w:szCs w:val="20"/>
        </w:rPr>
        <w:t>povoluje či nikoliv.</w:t>
      </w:r>
    </w:p>
    <w:p w14:paraId="49DC21F3" w14:textId="78537B16" w:rsidR="00DA4678" w:rsidRPr="004F3D16" w:rsidRDefault="00DA4678" w:rsidP="00F10C70">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w:t>
      </w:r>
      <w:r w:rsidR="00EB1C62">
        <w:rPr>
          <w:rFonts w:ascii="Tahoma" w:hAnsi="Tahoma" w:cs="Tahoma"/>
          <w:sz w:val="20"/>
          <w:szCs w:val="20"/>
        </w:rPr>
        <w:t>3</w:t>
      </w:r>
      <w:r w:rsidRPr="004F3D16">
        <w:rPr>
          <w:rFonts w:ascii="Tahoma" w:hAnsi="Tahoma" w:cs="Tahoma"/>
          <w:sz w:val="20"/>
          <w:szCs w:val="20"/>
        </w:rPr>
        <w:t>.</w:t>
      </w:r>
      <w:r w:rsidR="00CC12CC" w:rsidRPr="004F3D16">
        <w:rPr>
          <w:rFonts w:ascii="Tahoma" w:hAnsi="Tahoma" w:cs="Tahoma"/>
          <w:sz w:val="20"/>
          <w:szCs w:val="20"/>
        </w:rPr>
        <w:t>3</w:t>
      </w:r>
      <w:r w:rsidR="00F43025" w:rsidRPr="004F3D16">
        <w:rPr>
          <w:rFonts w:ascii="Tahoma" w:hAnsi="Tahoma" w:cs="Tahoma"/>
          <w:sz w:val="20"/>
          <w:szCs w:val="20"/>
        </w:rPr>
        <w:tab/>
      </w:r>
      <w:r w:rsidRPr="004F3D16">
        <w:rPr>
          <w:rFonts w:ascii="Tahoma" w:hAnsi="Tahoma" w:cs="Tahoma"/>
          <w:sz w:val="20"/>
          <w:szCs w:val="20"/>
        </w:rPr>
        <w:t>Zhotovitel se zavazuje plnit veškeré závazky, které mu bu</w:t>
      </w:r>
      <w:r w:rsidR="003E66D8" w:rsidRPr="004F3D16">
        <w:rPr>
          <w:rFonts w:ascii="Tahoma" w:hAnsi="Tahoma" w:cs="Tahoma"/>
          <w:sz w:val="20"/>
          <w:szCs w:val="20"/>
        </w:rPr>
        <w:t>dou vyplývat z dodavatelských a </w:t>
      </w:r>
      <w:r w:rsidR="00932A00" w:rsidRPr="004F3D16">
        <w:rPr>
          <w:rFonts w:ascii="Tahoma" w:hAnsi="Tahoma" w:cs="Tahoma"/>
          <w:sz w:val="20"/>
          <w:szCs w:val="20"/>
        </w:rPr>
        <w:t>pod</w:t>
      </w:r>
      <w:r w:rsidRPr="004F3D16">
        <w:rPr>
          <w:rFonts w:ascii="Tahoma" w:hAnsi="Tahoma" w:cs="Tahoma"/>
          <w:sz w:val="20"/>
          <w:szCs w:val="20"/>
        </w:rPr>
        <w:t>dodavatelských vztahů, a to řádně a včas, aby neohrozil či neomezil předmět díla.</w:t>
      </w:r>
    </w:p>
    <w:p w14:paraId="49DC21F4" w14:textId="3794CDAC" w:rsidR="00614638" w:rsidRPr="004F3D16" w:rsidRDefault="00614638" w:rsidP="00F10C70">
      <w:pPr>
        <w:tabs>
          <w:tab w:val="left" w:pos="1418"/>
          <w:tab w:val="left" w:pos="9070"/>
        </w:tabs>
        <w:spacing w:after="180"/>
        <w:ind w:left="1418" w:hanging="698"/>
        <w:jc w:val="both"/>
        <w:rPr>
          <w:rFonts w:ascii="Tahoma" w:hAnsi="Tahoma" w:cs="Tahoma"/>
          <w:sz w:val="20"/>
          <w:szCs w:val="20"/>
          <w:lang w:eastAsia="en-US"/>
        </w:rPr>
      </w:pPr>
      <w:r w:rsidRPr="004F3D16">
        <w:rPr>
          <w:rFonts w:ascii="Tahoma" w:hAnsi="Tahoma" w:cs="Tahoma"/>
          <w:sz w:val="20"/>
          <w:szCs w:val="20"/>
        </w:rPr>
        <w:t>8.</w:t>
      </w:r>
      <w:r w:rsidR="00EB1C62">
        <w:rPr>
          <w:rFonts w:ascii="Tahoma" w:hAnsi="Tahoma" w:cs="Tahoma"/>
          <w:sz w:val="20"/>
          <w:szCs w:val="20"/>
        </w:rPr>
        <w:t>3</w:t>
      </w:r>
      <w:r w:rsidRPr="004F3D16">
        <w:rPr>
          <w:rFonts w:ascii="Tahoma" w:hAnsi="Tahoma" w:cs="Tahoma"/>
          <w:sz w:val="20"/>
          <w:szCs w:val="20"/>
        </w:rPr>
        <w:t>.</w:t>
      </w:r>
      <w:r w:rsidR="00CC12CC" w:rsidRPr="004F3D16">
        <w:rPr>
          <w:rFonts w:ascii="Tahoma" w:hAnsi="Tahoma" w:cs="Tahoma"/>
          <w:sz w:val="20"/>
          <w:szCs w:val="20"/>
        </w:rPr>
        <w:t>4</w:t>
      </w:r>
      <w:r w:rsidR="00F43025" w:rsidRPr="004F3D16">
        <w:rPr>
          <w:rFonts w:ascii="Tahoma" w:hAnsi="Tahoma" w:cs="Tahoma"/>
          <w:sz w:val="20"/>
          <w:szCs w:val="20"/>
        </w:rPr>
        <w:tab/>
      </w:r>
      <w:r w:rsidRPr="004F3D16">
        <w:rPr>
          <w:rFonts w:ascii="Tahoma" w:hAnsi="Tahoma" w:cs="Tahoma"/>
          <w:sz w:val="20"/>
          <w:szCs w:val="20"/>
          <w:lang w:eastAsia="en-US"/>
        </w:rPr>
        <w:t>U stavebních přípomocí pro podd</w:t>
      </w:r>
      <w:r w:rsidR="00614DFE" w:rsidRPr="004F3D16">
        <w:rPr>
          <w:rFonts w:ascii="Tahoma" w:hAnsi="Tahoma" w:cs="Tahoma"/>
          <w:sz w:val="20"/>
          <w:szCs w:val="20"/>
          <w:lang w:eastAsia="en-US"/>
        </w:rPr>
        <w:t>od</w:t>
      </w:r>
      <w:r w:rsidRPr="004F3D16">
        <w:rPr>
          <w:rFonts w:ascii="Tahoma" w:hAnsi="Tahoma" w:cs="Tahoma"/>
          <w:sz w:val="20"/>
          <w:szCs w:val="20"/>
          <w:lang w:eastAsia="en-US"/>
        </w:rPr>
        <w:t>avatelsky plněné části díla musí být dodrženy technologie a postupy specifikované pro hlavní stavební výrobu.</w:t>
      </w:r>
    </w:p>
    <w:p w14:paraId="49DC21F5" w14:textId="5EFAF140" w:rsidR="00B84840" w:rsidRPr="004F3D16" w:rsidRDefault="006F1C3F" w:rsidP="0040392E">
      <w:pPr>
        <w:numPr>
          <w:ilvl w:val="0"/>
          <w:numId w:val="13"/>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Všechny škody, které vzniknou v důsledku provádění díla porušením povinností na straně zhotovitele třetím, na díle nezúčastněným osobám, případně objednateli, je povinen uhradit zhotovitel.</w:t>
      </w:r>
    </w:p>
    <w:p w14:paraId="49DC21F6" w14:textId="31074A02" w:rsidR="006F1C3F" w:rsidRPr="004F3D16" w:rsidRDefault="006F1C3F" w:rsidP="0040392E">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je povinen organizovat a řídit časový postup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 koordinovat činnost jednotlivých svých zhotovitelů (</w:t>
      </w:r>
      <w:r w:rsidR="00932A00" w:rsidRPr="004F3D16">
        <w:rPr>
          <w:rFonts w:ascii="Tahoma" w:hAnsi="Tahoma" w:cs="Tahoma"/>
          <w:snapToGrid w:val="0"/>
          <w:sz w:val="20"/>
          <w:szCs w:val="20"/>
        </w:rPr>
        <w:t>poddodavatelů</w:t>
      </w:r>
      <w:r w:rsidRPr="004F3D16">
        <w:rPr>
          <w:rFonts w:ascii="Tahoma" w:hAnsi="Tahoma" w:cs="Tahoma"/>
          <w:snapToGrid w:val="0"/>
          <w:sz w:val="20"/>
          <w:szCs w:val="20"/>
        </w:rPr>
        <w:t>) při přípravě, realizaci a dokončování díla v souladu s</w:t>
      </w:r>
      <w:r w:rsidR="004917BD" w:rsidRPr="004F3D16">
        <w:rPr>
          <w:rFonts w:ascii="Tahoma" w:hAnsi="Tahoma" w:cs="Tahoma"/>
          <w:snapToGrid w:val="0"/>
          <w:sz w:val="20"/>
          <w:szCs w:val="20"/>
        </w:rPr>
        <w:t xml:space="preserve"> touto </w:t>
      </w:r>
      <w:r w:rsidR="003B1344" w:rsidRPr="004F3D16">
        <w:rPr>
          <w:rFonts w:ascii="Tahoma" w:hAnsi="Tahoma" w:cs="Tahoma"/>
          <w:snapToGrid w:val="0"/>
          <w:sz w:val="20"/>
          <w:szCs w:val="20"/>
        </w:rPr>
        <w:t>s</w:t>
      </w:r>
      <w:r w:rsidR="004917BD" w:rsidRPr="004F3D16">
        <w:rPr>
          <w:rFonts w:ascii="Tahoma" w:hAnsi="Tahoma" w:cs="Tahoma"/>
          <w:snapToGrid w:val="0"/>
          <w:sz w:val="20"/>
          <w:szCs w:val="20"/>
        </w:rPr>
        <w:t>mlouvou o dílo</w:t>
      </w:r>
      <w:r w:rsidRPr="004F3D16">
        <w:rPr>
          <w:rFonts w:ascii="Tahoma" w:hAnsi="Tahoma" w:cs="Tahoma"/>
          <w:snapToGrid w:val="0"/>
          <w:sz w:val="20"/>
          <w:szCs w:val="20"/>
        </w:rPr>
        <w:t>. Zhotovitel je povinen prová</w:t>
      </w:r>
      <w:r w:rsidR="005357C9" w:rsidRPr="004F3D16">
        <w:rPr>
          <w:rFonts w:ascii="Tahoma" w:hAnsi="Tahoma" w:cs="Tahoma"/>
          <w:snapToGrid w:val="0"/>
          <w:sz w:val="20"/>
          <w:szCs w:val="20"/>
        </w:rPr>
        <w:t>dět kontrolu časového postupu a </w:t>
      </w:r>
      <w:r w:rsidRPr="004F3D16">
        <w:rPr>
          <w:rFonts w:ascii="Tahoma" w:hAnsi="Tahoma" w:cs="Tahoma"/>
          <w:snapToGrid w:val="0"/>
          <w:sz w:val="20"/>
          <w:szCs w:val="20"/>
        </w:rPr>
        <w:t xml:space="preserve">kvality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w:t>
      </w:r>
    </w:p>
    <w:p w14:paraId="49DC21F7" w14:textId="23042081" w:rsidR="00C36276" w:rsidRPr="004F3D16" w:rsidRDefault="006F1C3F" w:rsidP="0040392E">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Vybrané činnosti </w:t>
      </w:r>
      <w:r w:rsidR="00516E4D" w:rsidRPr="004F3D16">
        <w:rPr>
          <w:rFonts w:ascii="Tahoma" w:hAnsi="Tahoma" w:cs="Tahoma"/>
          <w:snapToGrid w:val="0"/>
          <w:sz w:val="20"/>
          <w:szCs w:val="20"/>
        </w:rPr>
        <w:t>na díle</w:t>
      </w:r>
      <w:r w:rsidRPr="004F3D16">
        <w:rPr>
          <w:rFonts w:ascii="Tahoma" w:hAnsi="Tahoma" w:cs="Tahoma"/>
          <w:snapToGrid w:val="0"/>
          <w:sz w:val="20"/>
          <w:szCs w:val="20"/>
        </w:rPr>
        <w:t xml:space="preserve"> bude zhotovitel vykonávat osobami, které jsou k</w:t>
      </w:r>
      <w:r w:rsidR="00EF0F81" w:rsidRPr="004F3D16">
        <w:rPr>
          <w:rFonts w:ascii="Tahoma" w:hAnsi="Tahoma" w:cs="Tahoma"/>
          <w:snapToGrid w:val="0"/>
          <w:sz w:val="20"/>
          <w:szCs w:val="20"/>
        </w:rPr>
        <w:t> těmto činno</w:t>
      </w:r>
      <w:r w:rsidR="001D0A6C" w:rsidRPr="004F3D16">
        <w:rPr>
          <w:rFonts w:ascii="Tahoma" w:hAnsi="Tahoma" w:cs="Tahoma"/>
          <w:snapToGrid w:val="0"/>
          <w:sz w:val="20"/>
          <w:szCs w:val="20"/>
        </w:rPr>
        <w:t>s</w:t>
      </w:r>
      <w:r w:rsidR="00EF0F81" w:rsidRPr="004F3D16">
        <w:rPr>
          <w:rFonts w:ascii="Tahoma" w:hAnsi="Tahoma" w:cs="Tahoma"/>
          <w:snapToGrid w:val="0"/>
          <w:sz w:val="20"/>
          <w:szCs w:val="20"/>
        </w:rPr>
        <w:t>tem</w:t>
      </w:r>
      <w:r w:rsidRPr="004F3D16">
        <w:rPr>
          <w:rFonts w:ascii="Tahoma" w:hAnsi="Tahoma" w:cs="Tahoma"/>
          <w:snapToGrid w:val="0"/>
          <w:sz w:val="20"/>
          <w:szCs w:val="20"/>
        </w:rPr>
        <w:t xml:space="preserve"> oprávněny, mají průkaz zvláštní způsobilosti, popřípadě jsou k těmto činnostem autorizovány dle zvláštních předpisů, anebo zaměst</w:t>
      </w:r>
      <w:r w:rsidR="00131332" w:rsidRPr="004F3D16">
        <w:rPr>
          <w:rFonts w:ascii="Tahoma" w:hAnsi="Tahoma" w:cs="Tahoma"/>
          <w:snapToGrid w:val="0"/>
          <w:sz w:val="20"/>
          <w:szCs w:val="20"/>
        </w:rPr>
        <w:t>nanci pod jejich dohledem.</w:t>
      </w:r>
    </w:p>
    <w:p w14:paraId="49DC21F8" w14:textId="5C18F4B2" w:rsidR="006F1C3F" w:rsidRPr="004F3D16" w:rsidRDefault="006F1C3F" w:rsidP="0040392E">
      <w:pPr>
        <w:numPr>
          <w:ilvl w:val="0"/>
          <w:numId w:val="13"/>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 xml:space="preserve">Zhotovitel je povinen provádět průběžnou kompletaci a prověřování dokladů o dodávkách materiálů, konstrukcí a technologií požadovaných v </w:t>
      </w:r>
      <w:r w:rsidRPr="004C1E97">
        <w:rPr>
          <w:rFonts w:ascii="Tahoma" w:hAnsi="Tahoma" w:cs="Tahoma"/>
          <w:b/>
          <w:bCs/>
          <w:snapToGrid w:val="0"/>
          <w:spacing w:val="-2"/>
          <w:sz w:val="20"/>
          <w:szCs w:val="20"/>
        </w:rPr>
        <w:t>§ 15</w:t>
      </w:r>
      <w:r w:rsidR="00B56C71" w:rsidRPr="004C1E97">
        <w:rPr>
          <w:rFonts w:ascii="Tahoma" w:hAnsi="Tahoma" w:cs="Tahoma"/>
          <w:b/>
          <w:bCs/>
          <w:snapToGrid w:val="0"/>
          <w:spacing w:val="-2"/>
          <w:sz w:val="20"/>
          <w:szCs w:val="20"/>
        </w:rPr>
        <w:t>3</w:t>
      </w:r>
      <w:r w:rsidR="00EF0F81" w:rsidRPr="004C1E97">
        <w:rPr>
          <w:rFonts w:ascii="Tahoma" w:hAnsi="Tahoma" w:cs="Tahoma"/>
          <w:b/>
          <w:bCs/>
          <w:snapToGrid w:val="0"/>
          <w:spacing w:val="-2"/>
          <w:sz w:val="20"/>
          <w:szCs w:val="20"/>
        </w:rPr>
        <w:t xml:space="preserve"> </w:t>
      </w:r>
      <w:r w:rsidRPr="004C1E97">
        <w:rPr>
          <w:rFonts w:ascii="Tahoma" w:hAnsi="Tahoma" w:cs="Tahoma"/>
          <w:b/>
          <w:bCs/>
          <w:snapToGrid w:val="0"/>
          <w:spacing w:val="-2"/>
          <w:sz w:val="20"/>
          <w:szCs w:val="20"/>
        </w:rPr>
        <w:t>stavebního zákona</w:t>
      </w:r>
      <w:r w:rsidRPr="004F3D16">
        <w:rPr>
          <w:rFonts w:ascii="Tahoma" w:hAnsi="Tahoma" w:cs="Tahoma"/>
          <w:snapToGrid w:val="0"/>
          <w:spacing w:val="-2"/>
          <w:sz w:val="20"/>
          <w:szCs w:val="20"/>
        </w:rPr>
        <w:t xml:space="preserve"> a jiných obecně závazných právních předpisů. Tyto dodávky musí splňovat požadavky zákona č. 22/1997 Sb., o</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technických požadavcích na výrobky</w:t>
      </w:r>
      <w:r w:rsidR="00002537" w:rsidRPr="004F3D16">
        <w:rPr>
          <w:rFonts w:ascii="Tahoma" w:hAnsi="Tahoma" w:cs="Tahoma"/>
          <w:snapToGrid w:val="0"/>
          <w:spacing w:val="-2"/>
          <w:sz w:val="20"/>
          <w:szCs w:val="20"/>
        </w:rPr>
        <w:t>, v platném znění</w:t>
      </w:r>
      <w:r w:rsidRPr="004F3D16">
        <w:rPr>
          <w:rFonts w:ascii="Tahoma" w:hAnsi="Tahoma" w:cs="Tahoma"/>
          <w:snapToGrid w:val="0"/>
          <w:spacing w:val="-2"/>
          <w:sz w:val="20"/>
          <w:szCs w:val="20"/>
        </w:rPr>
        <w:t xml:space="preserve"> (prohlášení o shodě nebo certifikace) a musí mít doklad</w:t>
      </w:r>
      <w:r w:rsidR="00A522D1" w:rsidRPr="004F3D16">
        <w:rPr>
          <w:rFonts w:ascii="Tahoma" w:hAnsi="Tahoma" w:cs="Tahoma"/>
          <w:snapToGrid w:val="0"/>
          <w:spacing w:val="-2"/>
          <w:sz w:val="20"/>
          <w:szCs w:val="20"/>
        </w:rPr>
        <w:t xml:space="preserve"> o </w:t>
      </w:r>
      <w:r w:rsidRPr="004F3D16">
        <w:rPr>
          <w:rFonts w:ascii="Tahoma" w:hAnsi="Tahoma" w:cs="Tahoma"/>
          <w:snapToGrid w:val="0"/>
          <w:spacing w:val="-2"/>
          <w:sz w:val="20"/>
          <w:szCs w:val="20"/>
        </w:rPr>
        <w:t>všech provedených revizích, zkouškách a měřeních, dokládajících kvalitu a</w:t>
      </w:r>
      <w:r w:rsidR="005667A5" w:rsidRPr="004F3D16">
        <w:rPr>
          <w:rFonts w:ascii="Tahoma" w:hAnsi="Tahoma" w:cs="Tahoma"/>
          <w:snapToGrid w:val="0"/>
          <w:spacing w:val="-2"/>
          <w:sz w:val="20"/>
          <w:szCs w:val="20"/>
        </w:rPr>
        <w:t> </w:t>
      </w:r>
      <w:r w:rsidRPr="004F3D16">
        <w:rPr>
          <w:rFonts w:ascii="Tahoma" w:hAnsi="Tahoma" w:cs="Tahoma"/>
          <w:snapToGrid w:val="0"/>
          <w:spacing w:val="-2"/>
          <w:sz w:val="20"/>
          <w:szCs w:val="20"/>
        </w:rPr>
        <w:t>způsobilost částí stavby, konstrukcí a technických zařízení a kvalitu mikroklimatu z hlediska požadavků hygienických, požární ochrany, bezpečnosti a ochrany zdraví při práci, životního prostředí a</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49DC21F9" w14:textId="57A231AE" w:rsidR="006F1C3F" w:rsidRPr="004F3D16" w:rsidRDefault="006F1C3F" w:rsidP="0040392E">
      <w:pPr>
        <w:numPr>
          <w:ilvl w:val="0"/>
          <w:numId w:val="13"/>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 je zhotovitel povinen dokumentovat na</w:t>
      </w:r>
      <w:r w:rsidR="00A522D1" w:rsidRPr="004F3D16">
        <w:rPr>
          <w:rFonts w:ascii="Tahoma" w:hAnsi="Tahoma" w:cs="Tahoma"/>
          <w:sz w:val="20"/>
          <w:szCs w:val="20"/>
        </w:rPr>
        <w:t>vrhované materiály a výrobky na </w:t>
      </w:r>
      <w:r w:rsidRPr="004F3D16">
        <w:rPr>
          <w:rFonts w:ascii="Tahoma" w:hAnsi="Tahoma" w:cs="Tahoma"/>
          <w:sz w:val="20"/>
          <w:szCs w:val="20"/>
        </w:rPr>
        <w:t>vzorcích.</w:t>
      </w:r>
    </w:p>
    <w:p w14:paraId="49DC21FA" w14:textId="25180434" w:rsidR="006F1C3F" w:rsidRPr="004F3D16" w:rsidRDefault="006F1C3F" w:rsidP="0040392E">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49DC21FB" w14:textId="2D913606" w:rsidR="006F1C3F" w:rsidRPr="00BB3820" w:rsidRDefault="006F1C3F" w:rsidP="0040392E">
      <w:pPr>
        <w:numPr>
          <w:ilvl w:val="0"/>
          <w:numId w:val="13"/>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není oprávněn bez souhlasu objednatele disponovat s věcmi (zařízeními) demontovanými v souvislosti s prováděním díla, </w:t>
      </w:r>
      <w:r w:rsidR="007E566B" w:rsidRPr="004F3D16">
        <w:rPr>
          <w:rFonts w:ascii="Tahoma" w:hAnsi="Tahoma" w:cs="Tahoma"/>
          <w:snapToGrid w:val="0"/>
          <w:sz w:val="20"/>
          <w:szCs w:val="20"/>
        </w:rPr>
        <w:t>a t</w:t>
      </w:r>
      <w:r w:rsidR="00C01930" w:rsidRPr="004F3D16">
        <w:rPr>
          <w:rFonts w:ascii="Tahoma" w:hAnsi="Tahoma" w:cs="Tahoma"/>
          <w:snapToGrid w:val="0"/>
          <w:sz w:val="20"/>
          <w:szCs w:val="20"/>
        </w:rPr>
        <w:t xml:space="preserve">o včetně stavební suti. S těmito věcmi </w:t>
      </w:r>
      <w:r w:rsidRPr="004F3D16">
        <w:rPr>
          <w:rFonts w:ascii="Tahoma" w:hAnsi="Tahoma" w:cs="Tahoma"/>
          <w:snapToGrid w:val="0"/>
          <w:sz w:val="20"/>
          <w:szCs w:val="20"/>
        </w:rPr>
        <w:t xml:space="preserve">naloží </w:t>
      </w:r>
      <w:r w:rsidR="00C01930" w:rsidRPr="004F3D16">
        <w:rPr>
          <w:rFonts w:ascii="Tahoma" w:hAnsi="Tahoma" w:cs="Tahoma"/>
          <w:snapToGrid w:val="0"/>
          <w:sz w:val="20"/>
          <w:szCs w:val="20"/>
        </w:rPr>
        <w:t>výhradně</w:t>
      </w:r>
      <w:r w:rsidRPr="004F3D16">
        <w:rPr>
          <w:rFonts w:ascii="Tahoma" w:hAnsi="Tahoma" w:cs="Tahoma"/>
          <w:snapToGrid w:val="0"/>
          <w:sz w:val="20"/>
          <w:szCs w:val="20"/>
        </w:rPr>
        <w:t xml:space="preserve"> dle pokynů </w:t>
      </w:r>
      <w:r w:rsidRPr="00BB3820">
        <w:rPr>
          <w:rFonts w:ascii="Tahoma" w:hAnsi="Tahoma" w:cs="Tahoma"/>
          <w:snapToGrid w:val="0"/>
          <w:sz w:val="20"/>
          <w:szCs w:val="20"/>
        </w:rPr>
        <w:t>objednatele.</w:t>
      </w:r>
    </w:p>
    <w:p w14:paraId="49DC21FC" w14:textId="36D249CA" w:rsidR="006F1C3F" w:rsidRPr="00BB3820" w:rsidRDefault="006F1C3F" w:rsidP="0040392E">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w:t>
      </w:r>
      <w:r w:rsidR="000974E4" w:rsidRPr="00BB3820">
        <w:rPr>
          <w:rFonts w:ascii="Tahoma" w:hAnsi="Tahoma" w:cs="Tahoma"/>
          <w:snapToGrid w:val="0"/>
          <w:sz w:val="20"/>
          <w:szCs w:val="20"/>
        </w:rPr>
        <w:t xml:space="preserve"> Zhotovitel prohlašuje, že jeho zaměstnanci jsou proškoleni v předpis</w:t>
      </w:r>
      <w:r w:rsidR="009B1F36" w:rsidRPr="00BB3820">
        <w:rPr>
          <w:rFonts w:ascii="Tahoma" w:hAnsi="Tahoma" w:cs="Tahoma"/>
          <w:snapToGrid w:val="0"/>
          <w:sz w:val="20"/>
          <w:szCs w:val="20"/>
        </w:rPr>
        <w:t>ech pro zajištění bezpečnosti a </w:t>
      </w:r>
      <w:r w:rsidR="000974E4" w:rsidRPr="00BB3820">
        <w:rPr>
          <w:rFonts w:ascii="Tahoma" w:hAnsi="Tahoma" w:cs="Tahoma"/>
          <w:snapToGrid w:val="0"/>
          <w:sz w:val="20"/>
          <w:szCs w:val="20"/>
        </w:rPr>
        <w:t>ochrany zdraví při práci a požární ochrany a jsou pojištěni pro případ úrazu nebo úmrtí v</w:t>
      </w:r>
      <w:r w:rsidR="00066459" w:rsidRPr="00BB3820">
        <w:rPr>
          <w:rFonts w:ascii="Tahoma" w:hAnsi="Tahoma" w:cs="Tahoma"/>
          <w:snapToGrid w:val="0"/>
          <w:sz w:val="20"/>
          <w:szCs w:val="20"/>
        </w:rPr>
        <w:t> </w:t>
      </w:r>
      <w:r w:rsidR="00A30A89" w:rsidRPr="00BB3820">
        <w:rPr>
          <w:rFonts w:ascii="Tahoma" w:hAnsi="Tahoma" w:cs="Tahoma"/>
          <w:snapToGrid w:val="0"/>
          <w:sz w:val="20"/>
          <w:szCs w:val="20"/>
        </w:rPr>
        <w:t>důsledku pracovního úrazu nebo </w:t>
      </w:r>
      <w:r w:rsidR="000974E4" w:rsidRPr="00BB3820">
        <w:rPr>
          <w:rFonts w:ascii="Tahoma" w:hAnsi="Tahoma" w:cs="Tahoma"/>
          <w:snapToGrid w:val="0"/>
          <w:sz w:val="20"/>
          <w:szCs w:val="20"/>
        </w:rPr>
        <w:t>nemoci z povolání.</w:t>
      </w:r>
      <w:r w:rsidRPr="00BB3820">
        <w:rPr>
          <w:rFonts w:ascii="Tahoma" w:hAnsi="Tahoma" w:cs="Tahoma"/>
          <w:snapToGrid w:val="0"/>
          <w:sz w:val="20"/>
          <w:szCs w:val="20"/>
        </w:rPr>
        <w:t xml:space="preserve"> Kontrolu dodržování BOZP a PO je</w:t>
      </w:r>
      <w:r w:rsidR="00066459" w:rsidRPr="00BB3820">
        <w:rPr>
          <w:rFonts w:ascii="Tahoma" w:hAnsi="Tahoma" w:cs="Tahoma"/>
          <w:snapToGrid w:val="0"/>
          <w:sz w:val="20"/>
          <w:szCs w:val="20"/>
        </w:rPr>
        <w:t> </w:t>
      </w:r>
      <w:r w:rsidRPr="00BB3820">
        <w:rPr>
          <w:rFonts w:ascii="Tahoma" w:hAnsi="Tahoma" w:cs="Tahoma"/>
          <w:snapToGrid w:val="0"/>
          <w:sz w:val="20"/>
          <w:szCs w:val="20"/>
        </w:rPr>
        <w:t>oprávněn provádět</w:t>
      </w:r>
      <w:r w:rsidR="000974E4" w:rsidRPr="00BB3820">
        <w:rPr>
          <w:rFonts w:ascii="Tahoma" w:hAnsi="Tahoma" w:cs="Tahoma"/>
          <w:snapToGrid w:val="0"/>
          <w:sz w:val="20"/>
          <w:szCs w:val="20"/>
        </w:rPr>
        <w:t xml:space="preserve"> pověřený pracovník objednatele (bezpečnostní koordinátor) a zhotovitel je</w:t>
      </w:r>
      <w:r w:rsidR="00066459" w:rsidRPr="00BB3820">
        <w:rPr>
          <w:rFonts w:ascii="Tahoma" w:hAnsi="Tahoma" w:cs="Tahoma"/>
          <w:snapToGrid w:val="0"/>
          <w:sz w:val="20"/>
          <w:szCs w:val="20"/>
        </w:rPr>
        <w:t> </w:t>
      </w:r>
      <w:r w:rsidR="000974E4" w:rsidRPr="00BB3820">
        <w:rPr>
          <w:rFonts w:ascii="Tahoma" w:hAnsi="Tahoma" w:cs="Tahoma"/>
          <w:snapToGrid w:val="0"/>
          <w:sz w:val="20"/>
          <w:szCs w:val="20"/>
        </w:rPr>
        <w:t xml:space="preserve">povinen </w:t>
      </w:r>
      <w:r w:rsidR="00F95FC7" w:rsidRPr="00BB3820">
        <w:rPr>
          <w:rFonts w:ascii="Tahoma" w:hAnsi="Tahoma" w:cs="Tahoma"/>
          <w:snapToGrid w:val="0"/>
          <w:sz w:val="20"/>
          <w:szCs w:val="20"/>
        </w:rPr>
        <w:t>s bezpečnostním koordinátorem spolupracovat a plnit jím uložená opatření ve</w:t>
      </w:r>
      <w:r w:rsidR="00066459" w:rsidRPr="00BB3820">
        <w:rPr>
          <w:rFonts w:ascii="Tahoma" w:hAnsi="Tahoma" w:cs="Tahoma"/>
          <w:snapToGrid w:val="0"/>
          <w:sz w:val="20"/>
          <w:szCs w:val="20"/>
        </w:rPr>
        <w:t> </w:t>
      </w:r>
      <w:r w:rsidR="00A522D1" w:rsidRPr="00BB3820">
        <w:rPr>
          <w:rFonts w:ascii="Tahoma" w:hAnsi="Tahoma" w:cs="Tahoma"/>
          <w:snapToGrid w:val="0"/>
          <w:sz w:val="20"/>
          <w:szCs w:val="20"/>
        </w:rPr>
        <w:t>stanovených termínech.</w:t>
      </w:r>
    </w:p>
    <w:p w14:paraId="49DC21FD" w14:textId="20E16153" w:rsidR="006F1C3F" w:rsidRPr="00BB3820" w:rsidRDefault="006F1C3F" w:rsidP="0040392E">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BB3820">
        <w:rPr>
          <w:rFonts w:ascii="Tahoma" w:hAnsi="Tahoma" w:cs="Tahoma"/>
          <w:snapToGrid w:val="0"/>
          <w:sz w:val="20"/>
          <w:szCs w:val="20"/>
        </w:rPr>
        <w:t>rovádění díla. Písemná dohoda o </w:t>
      </w:r>
      <w:r w:rsidRPr="00BB3820">
        <w:rPr>
          <w:rFonts w:ascii="Tahoma" w:hAnsi="Tahoma" w:cs="Tahoma"/>
          <w:snapToGrid w:val="0"/>
          <w:sz w:val="20"/>
          <w:szCs w:val="20"/>
        </w:rPr>
        <w:t xml:space="preserve">dodání náhradních materiálů a zařízení musí být smluvními stranami uzavřena předem s tím, </w:t>
      </w:r>
      <w:r w:rsidRPr="00BB3820">
        <w:rPr>
          <w:rFonts w:ascii="Tahoma" w:hAnsi="Tahoma" w:cs="Tahoma"/>
          <w:snapToGrid w:val="0"/>
          <w:sz w:val="20"/>
          <w:szCs w:val="20"/>
        </w:rPr>
        <w:lastRenderedPageBreak/>
        <w:t>že</w:t>
      </w:r>
      <w:r w:rsidR="00A220C3" w:rsidRPr="00BB3820">
        <w:rPr>
          <w:rFonts w:ascii="Tahoma" w:hAnsi="Tahoma" w:cs="Tahoma"/>
          <w:snapToGrid w:val="0"/>
          <w:sz w:val="20"/>
          <w:szCs w:val="20"/>
        </w:rPr>
        <w:t> </w:t>
      </w:r>
      <w:r w:rsidRPr="00BB3820">
        <w:rPr>
          <w:rFonts w:ascii="Tahoma" w:hAnsi="Tahoma" w:cs="Tahoma"/>
          <w:snapToGrid w:val="0"/>
          <w:sz w:val="20"/>
          <w:szCs w:val="20"/>
        </w:rPr>
        <w:t>zároveň určí vliv takového postupu na cenu díla. Zhotovitel je</w:t>
      </w:r>
      <w:r w:rsidR="00066459" w:rsidRPr="00BB3820">
        <w:rPr>
          <w:rFonts w:ascii="Tahoma" w:hAnsi="Tahoma" w:cs="Tahoma"/>
          <w:snapToGrid w:val="0"/>
          <w:sz w:val="20"/>
          <w:szCs w:val="20"/>
        </w:rPr>
        <w:t> </w:t>
      </w:r>
      <w:r w:rsidRPr="00BB3820">
        <w:rPr>
          <w:rFonts w:ascii="Tahoma" w:hAnsi="Tahoma" w:cs="Tahoma"/>
          <w:snapToGrid w:val="0"/>
          <w:sz w:val="20"/>
          <w:szCs w:val="20"/>
        </w:rPr>
        <w:t>povinen zabezpečit, aby použitím náhradních materiálů nedošlo ke snížení jakosti a</w:t>
      </w:r>
      <w:r w:rsidR="00066459" w:rsidRPr="00BB3820">
        <w:rPr>
          <w:rFonts w:ascii="Tahoma" w:hAnsi="Tahoma" w:cs="Tahoma"/>
          <w:snapToGrid w:val="0"/>
          <w:sz w:val="20"/>
          <w:szCs w:val="20"/>
        </w:rPr>
        <w:t> </w:t>
      </w:r>
      <w:r w:rsidRPr="00BB3820">
        <w:rPr>
          <w:rFonts w:ascii="Tahoma" w:hAnsi="Tahoma" w:cs="Tahoma"/>
          <w:snapToGrid w:val="0"/>
          <w:sz w:val="20"/>
          <w:szCs w:val="20"/>
        </w:rPr>
        <w:t>projektovaných vlastností díla.</w:t>
      </w:r>
      <w:r w:rsidR="002009DE" w:rsidRPr="00BB3820">
        <w:rPr>
          <w:rFonts w:ascii="Tahoma" w:hAnsi="Tahoma" w:cs="Tahoma"/>
          <w:snapToGrid w:val="0"/>
          <w:sz w:val="20"/>
          <w:szCs w:val="20"/>
        </w:rPr>
        <w:t xml:space="preserve"> </w:t>
      </w:r>
      <w:r w:rsidR="002009DE" w:rsidRPr="00BB3820">
        <w:rPr>
          <w:rFonts w:ascii="Tahoma" w:hAnsi="Tahoma" w:cs="Tahoma"/>
          <w:sz w:val="20"/>
          <w:szCs w:val="20"/>
        </w:rPr>
        <w:t>Pokud v době realizace díla do</w:t>
      </w:r>
      <w:r w:rsidR="00C22A7A" w:rsidRPr="00BB3820">
        <w:rPr>
          <w:rFonts w:ascii="Tahoma" w:hAnsi="Tahoma" w:cs="Tahoma"/>
          <w:sz w:val="20"/>
          <w:szCs w:val="20"/>
        </w:rPr>
        <w:t xml:space="preserve">jde ke změnám ve výrobě, které </w:t>
      </w:r>
      <w:r w:rsidR="002009DE" w:rsidRPr="00BB3820">
        <w:rPr>
          <w:rFonts w:ascii="Tahoma" w:hAnsi="Tahoma" w:cs="Tahoma"/>
          <w:sz w:val="20"/>
          <w:szCs w:val="20"/>
        </w:rPr>
        <w:t xml:space="preserve">budou mít za následek zlepšení užitných vlastností </w:t>
      </w:r>
      <w:r w:rsidR="003B5E5D" w:rsidRPr="00BB3820">
        <w:rPr>
          <w:rFonts w:ascii="Tahoma" w:hAnsi="Tahoma" w:cs="Tahoma"/>
          <w:sz w:val="20"/>
          <w:szCs w:val="20"/>
        </w:rPr>
        <w:t>dodávek</w:t>
      </w:r>
      <w:r w:rsidR="002009DE" w:rsidRPr="00BB3820">
        <w:rPr>
          <w:rFonts w:ascii="Tahoma" w:hAnsi="Tahoma" w:cs="Tahoma"/>
          <w:sz w:val="20"/>
          <w:szCs w:val="20"/>
        </w:rPr>
        <w:t>, je dodavatel oprávněn dodat modernizovanou formu předmětu plnění při zachování ostatních podmínek stanovených smlouvou.</w:t>
      </w:r>
    </w:p>
    <w:p w14:paraId="49DC21FE" w14:textId="6BB41AE5" w:rsidR="006F1C3F" w:rsidRPr="00BB3820" w:rsidRDefault="006F1C3F" w:rsidP="0040392E">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w:t>
      </w:r>
      <w:r w:rsidR="00A220C3" w:rsidRPr="00BB3820">
        <w:rPr>
          <w:rFonts w:ascii="Tahoma" w:hAnsi="Tahoma" w:cs="Tahoma"/>
          <w:snapToGrid w:val="0"/>
          <w:sz w:val="20"/>
          <w:szCs w:val="20"/>
        </w:rPr>
        <w:t> </w:t>
      </w:r>
      <w:r w:rsidRPr="00BB3820">
        <w:rPr>
          <w:rFonts w:ascii="Tahoma" w:hAnsi="Tahoma" w:cs="Tahoma"/>
          <w:snapToGrid w:val="0"/>
          <w:sz w:val="20"/>
          <w:szCs w:val="20"/>
        </w:rPr>
        <w:t>smlouvou či právními předpisy či obchodními zvyklostmi jako poslední.</w:t>
      </w:r>
    </w:p>
    <w:p w14:paraId="49DC21FF" w14:textId="68840980" w:rsidR="006F1C3F" w:rsidRPr="00BB3820" w:rsidRDefault="006F1C3F" w:rsidP="0040392E">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w:t>
      </w:r>
      <w:r w:rsidR="009B1F36" w:rsidRPr="00BB3820">
        <w:rPr>
          <w:rFonts w:ascii="Tahoma" w:hAnsi="Tahoma" w:cs="Tahoma"/>
          <w:snapToGrid w:val="0"/>
          <w:sz w:val="20"/>
          <w:szCs w:val="20"/>
        </w:rPr>
        <w:t xml:space="preserve"> z důvodu, že zhotovitel ani po </w:t>
      </w:r>
      <w:r w:rsidRPr="00BB3820">
        <w:rPr>
          <w:rFonts w:ascii="Tahoma" w:hAnsi="Tahoma" w:cs="Tahoma"/>
          <w:snapToGrid w:val="0"/>
          <w:sz w:val="20"/>
          <w:szCs w:val="20"/>
        </w:rPr>
        <w:t>předchozím písemném upozornění a projednání neopatřil nebo nezajistil opatření věcí k jeho provádění potřebných, je zhotovitel povinen postupovat podle pokynů objednatele. Objednatel je</w:t>
      </w:r>
      <w:r w:rsidR="005063FE" w:rsidRPr="00BB3820">
        <w:rPr>
          <w:rFonts w:ascii="Tahoma" w:hAnsi="Tahoma" w:cs="Tahoma"/>
          <w:snapToGrid w:val="0"/>
          <w:sz w:val="20"/>
          <w:szCs w:val="20"/>
        </w:rPr>
        <w:t> </w:t>
      </w:r>
      <w:r w:rsidRPr="00BB3820">
        <w:rPr>
          <w:rFonts w:ascii="Tahoma" w:hAnsi="Tahoma" w:cs="Tahoma"/>
          <w:snapToGrid w:val="0"/>
          <w:sz w:val="20"/>
          <w:szCs w:val="20"/>
        </w:rPr>
        <w:t>rovněž oprávněn tyto věci opatřit vlastním jménem. Veškeré náklady s tím související, event. vzniklá škoda, jdou k tíži zhotovitele.</w:t>
      </w:r>
    </w:p>
    <w:p w14:paraId="49DC2200" w14:textId="0577EC32" w:rsidR="00E05558" w:rsidRPr="00BB3820" w:rsidRDefault="006F1C3F" w:rsidP="0040392E">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w:t>
      </w:r>
      <w:r w:rsidR="005063FE" w:rsidRPr="00BB3820">
        <w:rPr>
          <w:rFonts w:ascii="Tahoma" w:hAnsi="Tahoma" w:cs="Tahoma"/>
          <w:snapToGrid w:val="0"/>
          <w:sz w:val="20"/>
          <w:szCs w:val="20"/>
        </w:rPr>
        <w:t> </w:t>
      </w:r>
      <w:r w:rsidRPr="00BB3820">
        <w:rPr>
          <w:rFonts w:ascii="Tahoma" w:hAnsi="Tahoma" w:cs="Tahoma"/>
          <w:snapToGrid w:val="0"/>
          <w:sz w:val="20"/>
          <w:szCs w:val="20"/>
        </w:rPr>
        <w:t>odstranění těchto nedodělků je povinen dodržet.</w:t>
      </w:r>
    </w:p>
    <w:p w14:paraId="49DC2201" w14:textId="26730A7A" w:rsidR="006F1C3F" w:rsidRPr="00BB3820" w:rsidRDefault="006F1C3F" w:rsidP="0040392E">
      <w:pPr>
        <w:numPr>
          <w:ilvl w:val="0"/>
          <w:numId w:val="13"/>
        </w:numPr>
        <w:tabs>
          <w:tab w:val="left" w:pos="567"/>
        </w:tabs>
        <w:spacing w:after="18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49DC2202" w14:textId="26A7E726" w:rsidR="00AF753E" w:rsidRPr="00BB3820" w:rsidRDefault="00E8384D" w:rsidP="00F10C70">
      <w:pPr>
        <w:spacing w:after="180"/>
        <w:ind w:left="1418" w:hanging="709"/>
        <w:jc w:val="both"/>
        <w:rPr>
          <w:rFonts w:ascii="Tahoma" w:hAnsi="Tahoma" w:cs="Tahoma"/>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40392E">
        <w:rPr>
          <w:rFonts w:ascii="Tahoma" w:hAnsi="Tahoma" w:cs="Tahoma"/>
          <w:snapToGrid w:val="0"/>
          <w:sz w:val="20"/>
          <w:szCs w:val="20"/>
        </w:rPr>
        <w:t>6</w:t>
      </w:r>
      <w:r w:rsidR="00FB42F3" w:rsidRPr="00BB3820">
        <w:rPr>
          <w:rFonts w:ascii="Tahoma" w:hAnsi="Tahoma" w:cs="Tahoma"/>
          <w:snapToGrid w:val="0"/>
          <w:sz w:val="20"/>
          <w:szCs w:val="20"/>
        </w:rPr>
        <w:t>.1</w:t>
      </w:r>
      <w:r w:rsidRPr="00BB3820">
        <w:rPr>
          <w:rFonts w:ascii="Tahoma" w:hAnsi="Tahoma" w:cs="Tahoma"/>
          <w:snapToGrid w:val="0"/>
          <w:sz w:val="20"/>
          <w:szCs w:val="20"/>
        </w:rPr>
        <w:tab/>
      </w:r>
      <w:r w:rsidR="006F1C3F" w:rsidRPr="00BB3820">
        <w:rPr>
          <w:rFonts w:ascii="Tahoma" w:hAnsi="Tahoma" w:cs="Tahoma"/>
          <w:sz w:val="20"/>
          <w:szCs w:val="20"/>
        </w:rPr>
        <w:t>Zhotovitel je povinen přerušit práce</w:t>
      </w:r>
      <w:r w:rsidR="003B5E5D" w:rsidRPr="00BB3820">
        <w:rPr>
          <w:rFonts w:ascii="Tahoma" w:hAnsi="Tahoma" w:cs="Tahoma"/>
          <w:sz w:val="20"/>
          <w:szCs w:val="20"/>
        </w:rPr>
        <w:t xml:space="preserve"> </w:t>
      </w:r>
      <w:r w:rsidR="006F1C3F" w:rsidRPr="00BB3820">
        <w:rPr>
          <w:rFonts w:ascii="Tahoma" w:hAnsi="Tahoma" w:cs="Tahoma"/>
          <w:sz w:val="20"/>
          <w:szCs w:val="20"/>
        </w:rPr>
        <w:t>na základě rozhodnutí objed</w:t>
      </w:r>
      <w:r w:rsidR="003B5E5D" w:rsidRPr="00BB3820">
        <w:rPr>
          <w:rFonts w:ascii="Tahoma" w:hAnsi="Tahoma" w:cs="Tahoma"/>
          <w:sz w:val="20"/>
          <w:szCs w:val="20"/>
        </w:rPr>
        <w:t xml:space="preserve">natele a </w:t>
      </w:r>
      <w:r w:rsidR="006F1C3F" w:rsidRPr="00BB3820">
        <w:rPr>
          <w:rFonts w:ascii="Tahoma" w:hAnsi="Tahoma" w:cs="Tahoma"/>
          <w:sz w:val="20"/>
          <w:szCs w:val="20"/>
        </w:rPr>
        <w:t>v případě, že zjistí při</w:t>
      </w:r>
      <w:r w:rsidR="00A220C3" w:rsidRPr="00BB3820">
        <w:rPr>
          <w:rFonts w:ascii="Tahoma" w:hAnsi="Tahoma" w:cs="Tahoma"/>
          <w:sz w:val="20"/>
          <w:szCs w:val="20"/>
        </w:rPr>
        <w:t> </w:t>
      </w:r>
      <w:r w:rsidR="006F1C3F" w:rsidRPr="00BB3820">
        <w:rPr>
          <w:rFonts w:ascii="Tahoma" w:hAnsi="Tahoma" w:cs="Tahoma"/>
          <w:sz w:val="20"/>
          <w:szCs w:val="20"/>
        </w:rPr>
        <w:t xml:space="preserve">provádění díla skryté překážky znemožňující jeho provedení dohodnutým způsobem. </w:t>
      </w:r>
      <w:r w:rsidRPr="00BB3820">
        <w:rPr>
          <w:rFonts w:ascii="Tahoma" w:hAnsi="Tahoma" w:cs="Tahoma"/>
          <w:sz w:val="20"/>
          <w:szCs w:val="20"/>
        </w:rPr>
        <w:t>Každé</w:t>
      </w:r>
      <w:r w:rsidR="00FB42F3" w:rsidRPr="00BB3820">
        <w:rPr>
          <w:rFonts w:ascii="Tahoma" w:hAnsi="Tahoma" w:cs="Tahoma"/>
          <w:sz w:val="20"/>
          <w:szCs w:val="20"/>
        </w:rPr>
        <w:t xml:space="preserve"> </w:t>
      </w:r>
      <w:r w:rsidR="006F1C3F" w:rsidRPr="00BB3820">
        <w:rPr>
          <w:rFonts w:ascii="Tahoma" w:hAnsi="Tahoma" w:cs="Tahoma"/>
          <w:sz w:val="20"/>
          <w:szCs w:val="20"/>
        </w:rPr>
        <w:t xml:space="preserve">přerušení prací je zhotovitel povinen </w:t>
      </w:r>
      <w:r w:rsidR="00EF0F81" w:rsidRPr="00BB3820">
        <w:rPr>
          <w:rFonts w:ascii="Tahoma" w:hAnsi="Tahoma" w:cs="Tahoma"/>
          <w:sz w:val="20"/>
          <w:szCs w:val="20"/>
        </w:rPr>
        <w:t>bez</w:t>
      </w:r>
      <w:r w:rsidR="006F1C3F" w:rsidRPr="00BB3820">
        <w:rPr>
          <w:rFonts w:ascii="Tahoma" w:hAnsi="Tahoma" w:cs="Tahoma"/>
          <w:sz w:val="20"/>
          <w:szCs w:val="20"/>
        </w:rPr>
        <w:t>odkladně písemně objednateli oznámit spolu se</w:t>
      </w:r>
      <w:r w:rsidR="00A220C3" w:rsidRPr="00BB3820">
        <w:rPr>
          <w:rFonts w:ascii="Tahoma" w:hAnsi="Tahoma" w:cs="Tahoma"/>
          <w:sz w:val="20"/>
          <w:szCs w:val="20"/>
        </w:rPr>
        <w:t> </w:t>
      </w:r>
      <w:r w:rsidR="006F1C3F" w:rsidRPr="00BB3820">
        <w:rPr>
          <w:rFonts w:ascii="Tahoma" w:hAnsi="Tahoma" w:cs="Tahoma"/>
          <w:sz w:val="20"/>
          <w:szCs w:val="20"/>
        </w:rPr>
        <w:t>zprávou o předpokládané délce, jeho příčinách, trvání a navrhovaných opatřeních zabezpečujících nejúčelnější a nejefektivnější způsob</w:t>
      </w:r>
      <w:r w:rsidR="00A30A89" w:rsidRPr="00BB3820">
        <w:rPr>
          <w:rFonts w:ascii="Tahoma" w:hAnsi="Tahoma" w:cs="Tahoma"/>
          <w:sz w:val="20"/>
          <w:szCs w:val="20"/>
        </w:rPr>
        <w:t xml:space="preserve"> jejich odstranění. Do </w:t>
      </w:r>
      <w:r w:rsidR="006F1C3F" w:rsidRPr="00BB3820">
        <w:rPr>
          <w:rFonts w:ascii="Tahoma" w:hAnsi="Tahoma" w:cs="Tahoma"/>
          <w:sz w:val="20"/>
          <w:szCs w:val="20"/>
        </w:rPr>
        <w:t>doby opětovného pokračování v práci střeží materiál, jakož i pomůcky potřebné k provedení díla i celé dílo. Zhotovitel je povinen vynaložit veškeré úsilí, aby takovéto překážky byly odstraněny s co</w:t>
      </w:r>
      <w:r w:rsidR="00A220C3" w:rsidRPr="00BB3820">
        <w:rPr>
          <w:rFonts w:ascii="Tahoma" w:hAnsi="Tahoma" w:cs="Tahoma"/>
          <w:sz w:val="20"/>
          <w:szCs w:val="20"/>
        </w:rPr>
        <w:t> </w:t>
      </w:r>
      <w:r w:rsidR="006F1C3F" w:rsidRPr="00BB3820">
        <w:rPr>
          <w:rFonts w:ascii="Tahoma" w:hAnsi="Tahoma" w:cs="Tahoma"/>
          <w:sz w:val="20"/>
          <w:szCs w:val="20"/>
        </w:rPr>
        <w:t>nejefektivnějším vynaložením nákladů. Bude-li přerušení prací</w:t>
      </w:r>
      <w:r w:rsidR="003B5E5D" w:rsidRPr="00BB3820">
        <w:rPr>
          <w:rFonts w:ascii="Tahoma" w:hAnsi="Tahoma" w:cs="Tahoma"/>
          <w:sz w:val="20"/>
          <w:szCs w:val="20"/>
        </w:rPr>
        <w:t>, popř. dodávek</w:t>
      </w:r>
      <w:r w:rsidR="006F1C3F" w:rsidRPr="00BB3820">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49DC2203" w14:textId="4F352763" w:rsidR="001924E0" w:rsidRPr="00BB3820" w:rsidRDefault="001924E0" w:rsidP="00F10C70">
      <w:pPr>
        <w:tabs>
          <w:tab w:val="left" w:pos="1418"/>
        </w:tabs>
        <w:spacing w:after="180"/>
        <w:ind w:left="1418" w:hanging="709"/>
        <w:jc w:val="both"/>
        <w:rPr>
          <w:rFonts w:ascii="Tahoma" w:hAnsi="Tahoma" w:cs="Tahoma"/>
          <w:sz w:val="20"/>
          <w:szCs w:val="20"/>
        </w:rPr>
      </w:pPr>
      <w:r w:rsidRPr="00BB3820">
        <w:rPr>
          <w:rFonts w:ascii="Tahoma" w:hAnsi="Tahoma" w:cs="Tahoma"/>
          <w:snapToGrid w:val="0"/>
          <w:sz w:val="20"/>
          <w:szCs w:val="20"/>
        </w:rPr>
        <w:t>8.1</w:t>
      </w:r>
      <w:r w:rsidR="0040392E">
        <w:rPr>
          <w:rFonts w:ascii="Tahoma" w:hAnsi="Tahoma" w:cs="Tahoma"/>
          <w:snapToGrid w:val="0"/>
          <w:sz w:val="20"/>
          <w:szCs w:val="20"/>
        </w:rPr>
        <w:t>6</w:t>
      </w:r>
      <w:r w:rsidRPr="00BB3820">
        <w:rPr>
          <w:rFonts w:ascii="Tahoma" w:hAnsi="Tahoma" w:cs="Tahoma"/>
          <w:snapToGrid w:val="0"/>
          <w:sz w:val="20"/>
          <w:szCs w:val="20"/>
        </w:rPr>
        <w:t>.</w:t>
      </w:r>
      <w:r w:rsidR="00BF433A" w:rsidRPr="00BB3820">
        <w:rPr>
          <w:rFonts w:ascii="Tahoma" w:hAnsi="Tahoma" w:cs="Tahoma"/>
          <w:snapToGrid w:val="0"/>
          <w:sz w:val="20"/>
          <w:szCs w:val="20"/>
        </w:rPr>
        <w:t>2</w:t>
      </w:r>
      <w:r w:rsidRPr="00BB3820">
        <w:rPr>
          <w:rFonts w:ascii="Tahoma" w:hAnsi="Tahoma" w:cs="Tahoma"/>
          <w:sz w:val="20"/>
          <w:szCs w:val="20"/>
        </w:rPr>
        <w:tab/>
      </w:r>
      <w:r w:rsidR="00C364D9" w:rsidRPr="00BB3820">
        <w:rPr>
          <w:rFonts w:ascii="Tahoma" w:hAnsi="Tahoma" w:cs="Tahoma"/>
          <w:sz w:val="20"/>
          <w:szCs w:val="20"/>
        </w:rPr>
        <w:t xml:space="preserve">Technický </w:t>
      </w:r>
      <w:r w:rsidR="003B5E5D" w:rsidRPr="00BB3820">
        <w:rPr>
          <w:rFonts w:ascii="Tahoma" w:hAnsi="Tahoma" w:cs="Tahoma"/>
          <w:sz w:val="20"/>
          <w:szCs w:val="20"/>
        </w:rPr>
        <w:t>dozor</w:t>
      </w:r>
      <w:r w:rsidR="006F1C3F" w:rsidRPr="00BB3820">
        <w:rPr>
          <w:rFonts w:ascii="Tahoma" w:hAnsi="Tahoma" w:cs="Tahoma"/>
          <w:sz w:val="20"/>
          <w:szCs w:val="20"/>
        </w:rPr>
        <w:t xml:space="preserve"> </w:t>
      </w:r>
      <w:r w:rsidR="00894A86" w:rsidRPr="00BB3820">
        <w:rPr>
          <w:rFonts w:ascii="Tahoma" w:hAnsi="Tahoma" w:cs="Tahoma"/>
          <w:sz w:val="20"/>
          <w:szCs w:val="20"/>
        </w:rPr>
        <w:t>stavebníka</w:t>
      </w:r>
      <w:r w:rsidR="006F1C3F" w:rsidRPr="00BB3820">
        <w:rPr>
          <w:rFonts w:ascii="Tahoma" w:hAnsi="Tahoma" w:cs="Tahoma"/>
          <w:sz w:val="20"/>
          <w:szCs w:val="20"/>
        </w:rPr>
        <w:t xml:space="preserve"> je oprávněn dát pracovníkům zhotovitele příkaz přerušit práci, pokud odpovědný orgán zhotovitele není dosažitelný a je-li </w:t>
      </w:r>
      <w:r w:rsidR="00EF0F81" w:rsidRPr="00BB3820">
        <w:rPr>
          <w:rFonts w:ascii="Tahoma" w:hAnsi="Tahoma" w:cs="Tahoma"/>
          <w:sz w:val="20"/>
          <w:szCs w:val="20"/>
        </w:rPr>
        <w:t xml:space="preserve">zároveň </w:t>
      </w:r>
      <w:r w:rsidR="006F1C3F" w:rsidRPr="00BB3820">
        <w:rPr>
          <w:rFonts w:ascii="Tahoma" w:hAnsi="Tahoma" w:cs="Tahoma"/>
          <w:sz w:val="20"/>
          <w:szCs w:val="20"/>
        </w:rPr>
        <w:t>ohrožena bezpečnost prováděné</w:t>
      </w:r>
      <w:r w:rsidR="002009DE" w:rsidRPr="00BB3820">
        <w:rPr>
          <w:rFonts w:ascii="Tahoma" w:hAnsi="Tahoma" w:cs="Tahoma"/>
          <w:sz w:val="20"/>
          <w:szCs w:val="20"/>
        </w:rPr>
        <w:t>ho</w:t>
      </w:r>
      <w:r w:rsidR="006F1C3F" w:rsidRPr="00BB3820">
        <w:rPr>
          <w:rFonts w:ascii="Tahoma" w:hAnsi="Tahoma" w:cs="Tahoma"/>
          <w:sz w:val="20"/>
          <w:szCs w:val="20"/>
        </w:rPr>
        <w:t xml:space="preserve"> </w:t>
      </w:r>
      <w:r w:rsidR="002009DE" w:rsidRPr="00BB3820">
        <w:rPr>
          <w:rFonts w:ascii="Tahoma" w:hAnsi="Tahoma" w:cs="Tahoma"/>
          <w:sz w:val="20"/>
          <w:szCs w:val="20"/>
        </w:rPr>
        <w:t>díla</w:t>
      </w:r>
      <w:r w:rsidR="006F1C3F" w:rsidRPr="00BB3820">
        <w:rPr>
          <w:rFonts w:ascii="Tahoma" w:hAnsi="Tahoma" w:cs="Tahoma"/>
          <w:sz w:val="20"/>
          <w:szCs w:val="20"/>
        </w:rPr>
        <w:t xml:space="preserve">, život nebo zdraví pracujících na </w:t>
      </w:r>
      <w:r w:rsidR="002009DE" w:rsidRPr="00BB3820">
        <w:rPr>
          <w:rFonts w:ascii="Tahoma" w:hAnsi="Tahoma" w:cs="Tahoma"/>
          <w:sz w:val="20"/>
          <w:szCs w:val="20"/>
        </w:rPr>
        <w:t>díle</w:t>
      </w:r>
      <w:r w:rsidR="006F1C3F" w:rsidRPr="00BB3820">
        <w:rPr>
          <w:rFonts w:ascii="Tahoma" w:hAnsi="Tahoma" w:cs="Tahoma"/>
          <w:sz w:val="20"/>
          <w:szCs w:val="20"/>
        </w:rPr>
        <w:t xml:space="preserve"> nebo hrozí-li jiné v</w:t>
      </w:r>
      <w:r w:rsidR="008C0656" w:rsidRPr="00BB3820">
        <w:rPr>
          <w:rFonts w:ascii="Tahoma" w:hAnsi="Tahoma" w:cs="Tahoma"/>
          <w:sz w:val="20"/>
          <w:szCs w:val="20"/>
        </w:rPr>
        <w:t>ážné hospodářské škody. Technický</w:t>
      </w:r>
      <w:r w:rsidR="006F1C3F" w:rsidRPr="00BB3820">
        <w:rPr>
          <w:rFonts w:ascii="Tahoma" w:hAnsi="Tahoma" w:cs="Tahoma"/>
          <w:sz w:val="20"/>
          <w:szCs w:val="20"/>
        </w:rPr>
        <w:t xml:space="preserve"> dozor však není oprávněn zasahovat do hospodářské činnosti zhotovitele.</w:t>
      </w:r>
      <w:r w:rsidR="001D0A6C" w:rsidRPr="00BB3820">
        <w:rPr>
          <w:rFonts w:ascii="Tahoma" w:hAnsi="Tahoma" w:cs="Tahoma"/>
          <w:sz w:val="20"/>
          <w:szCs w:val="20"/>
        </w:rPr>
        <w:t xml:space="preserve"> </w:t>
      </w:r>
      <w:r w:rsidR="001D0A6C" w:rsidRPr="00BB3820">
        <w:rPr>
          <w:rFonts w:ascii="Tahoma" w:hAnsi="Tahoma" w:cs="Tahoma"/>
          <w:snapToGrid w:val="0"/>
          <w:sz w:val="20"/>
          <w:szCs w:val="20"/>
        </w:rPr>
        <w:t>Ujednáním v</w:t>
      </w:r>
      <w:r w:rsidR="009F0AF6" w:rsidRPr="00BB3820">
        <w:rPr>
          <w:rFonts w:ascii="Tahoma" w:hAnsi="Tahoma" w:cs="Tahoma"/>
          <w:snapToGrid w:val="0"/>
          <w:sz w:val="20"/>
          <w:szCs w:val="20"/>
        </w:rPr>
        <w:t> </w:t>
      </w:r>
      <w:r w:rsidR="001D0A6C" w:rsidRPr="00BB3820">
        <w:rPr>
          <w:rFonts w:ascii="Tahoma" w:hAnsi="Tahoma" w:cs="Tahoma"/>
          <w:snapToGrid w:val="0"/>
          <w:sz w:val="20"/>
          <w:szCs w:val="20"/>
        </w:rPr>
        <w:t>čl. V</w:t>
      </w:r>
      <w:r w:rsidR="00C94DFC" w:rsidRPr="00BB3820">
        <w:rPr>
          <w:rFonts w:ascii="Tahoma" w:hAnsi="Tahoma" w:cs="Tahoma"/>
          <w:snapToGrid w:val="0"/>
          <w:sz w:val="20"/>
          <w:szCs w:val="20"/>
        </w:rPr>
        <w:t>III</w:t>
      </w:r>
      <w:r w:rsidR="00CB7798" w:rsidRPr="00BB3820">
        <w:rPr>
          <w:rFonts w:ascii="Tahoma" w:hAnsi="Tahoma" w:cs="Tahoma"/>
          <w:snapToGrid w:val="0"/>
          <w:sz w:val="20"/>
          <w:szCs w:val="20"/>
        </w:rPr>
        <w:t>,</w:t>
      </w:r>
      <w:r w:rsidR="001D0A6C" w:rsidRPr="00BB3820">
        <w:rPr>
          <w:rFonts w:ascii="Tahoma" w:hAnsi="Tahoma" w:cs="Tahoma"/>
          <w:snapToGrid w:val="0"/>
          <w:sz w:val="20"/>
          <w:szCs w:val="20"/>
        </w:rPr>
        <w:t xml:space="preserve"> body </w:t>
      </w:r>
      <w:r w:rsidR="00C94DFC" w:rsidRPr="00BB3820">
        <w:rPr>
          <w:rFonts w:ascii="Tahoma" w:hAnsi="Tahoma" w:cs="Tahoma"/>
          <w:snapToGrid w:val="0"/>
          <w:sz w:val="20"/>
          <w:szCs w:val="20"/>
        </w:rPr>
        <w:t>8</w:t>
      </w:r>
      <w:r w:rsidR="006C79A7" w:rsidRPr="00BB3820">
        <w:rPr>
          <w:rFonts w:ascii="Tahoma" w:hAnsi="Tahoma" w:cs="Tahoma"/>
          <w:snapToGrid w:val="0"/>
          <w:sz w:val="20"/>
          <w:szCs w:val="20"/>
        </w:rPr>
        <w:t>.</w:t>
      </w:r>
      <w:r w:rsidR="004A2BC8" w:rsidRPr="00BB3820">
        <w:rPr>
          <w:rFonts w:ascii="Tahoma" w:hAnsi="Tahoma" w:cs="Tahoma"/>
          <w:snapToGrid w:val="0"/>
          <w:sz w:val="20"/>
          <w:szCs w:val="20"/>
        </w:rPr>
        <w:t>1</w:t>
      </w:r>
      <w:r w:rsidR="00F56211">
        <w:rPr>
          <w:rFonts w:ascii="Tahoma" w:hAnsi="Tahoma" w:cs="Tahoma"/>
          <w:snapToGrid w:val="0"/>
          <w:sz w:val="20"/>
          <w:szCs w:val="20"/>
        </w:rPr>
        <w:t>6</w:t>
      </w:r>
      <w:r w:rsidR="00C41731" w:rsidRPr="00BB3820">
        <w:rPr>
          <w:rFonts w:ascii="Tahoma" w:hAnsi="Tahoma" w:cs="Tahoma"/>
          <w:snapToGrid w:val="0"/>
          <w:sz w:val="20"/>
          <w:szCs w:val="20"/>
        </w:rPr>
        <w:t>.1</w:t>
      </w:r>
      <w:r w:rsidR="006C79A7" w:rsidRPr="00BB3820">
        <w:rPr>
          <w:rFonts w:ascii="Tahoma" w:hAnsi="Tahoma" w:cs="Tahoma"/>
          <w:snapToGrid w:val="0"/>
          <w:sz w:val="20"/>
          <w:szCs w:val="20"/>
        </w:rPr>
        <w:t xml:space="preserve"> a </w:t>
      </w:r>
      <w:r w:rsidR="00C94DFC" w:rsidRPr="00BB3820">
        <w:rPr>
          <w:rFonts w:ascii="Tahoma" w:hAnsi="Tahoma" w:cs="Tahoma"/>
          <w:snapToGrid w:val="0"/>
          <w:sz w:val="20"/>
          <w:szCs w:val="20"/>
        </w:rPr>
        <w:t>8</w:t>
      </w:r>
      <w:r w:rsidR="001D0A6C" w:rsidRPr="00BB3820">
        <w:rPr>
          <w:rFonts w:ascii="Tahoma" w:hAnsi="Tahoma" w:cs="Tahoma"/>
          <w:snapToGrid w:val="0"/>
          <w:sz w:val="20"/>
          <w:szCs w:val="20"/>
        </w:rPr>
        <w:t>.</w:t>
      </w:r>
      <w:r w:rsidR="004A2BC8" w:rsidRPr="00BB3820">
        <w:rPr>
          <w:rFonts w:ascii="Tahoma" w:hAnsi="Tahoma" w:cs="Tahoma"/>
          <w:snapToGrid w:val="0"/>
          <w:sz w:val="20"/>
          <w:szCs w:val="20"/>
        </w:rPr>
        <w:t>1</w:t>
      </w:r>
      <w:r w:rsidR="00F56211">
        <w:rPr>
          <w:rFonts w:ascii="Tahoma" w:hAnsi="Tahoma" w:cs="Tahoma"/>
          <w:snapToGrid w:val="0"/>
          <w:sz w:val="20"/>
          <w:szCs w:val="20"/>
        </w:rPr>
        <w:t>6</w:t>
      </w:r>
      <w:r w:rsidR="006C79A7" w:rsidRPr="00BB3820">
        <w:rPr>
          <w:rFonts w:ascii="Tahoma" w:hAnsi="Tahoma" w:cs="Tahoma"/>
          <w:snapToGrid w:val="0"/>
          <w:sz w:val="20"/>
          <w:szCs w:val="20"/>
        </w:rPr>
        <w:t>.</w:t>
      </w:r>
      <w:r w:rsidR="00C41731" w:rsidRPr="00BB3820">
        <w:rPr>
          <w:rFonts w:ascii="Tahoma" w:hAnsi="Tahoma" w:cs="Tahoma"/>
          <w:snapToGrid w:val="0"/>
          <w:sz w:val="20"/>
          <w:szCs w:val="20"/>
        </w:rPr>
        <w:t>2</w:t>
      </w:r>
      <w:r w:rsidR="00FC16BC" w:rsidRPr="00BB3820">
        <w:rPr>
          <w:rFonts w:ascii="Tahoma" w:hAnsi="Tahoma" w:cs="Tahoma"/>
          <w:snapToGrid w:val="0"/>
          <w:sz w:val="20"/>
          <w:szCs w:val="20"/>
        </w:rPr>
        <w:t xml:space="preserve"> </w:t>
      </w:r>
      <w:r w:rsidR="004917BD" w:rsidRPr="00BB3820">
        <w:rPr>
          <w:rFonts w:ascii="Tahoma" w:hAnsi="Tahoma" w:cs="Tahoma"/>
          <w:snapToGrid w:val="0"/>
          <w:sz w:val="20"/>
          <w:szCs w:val="20"/>
        </w:rPr>
        <w:t>této</w:t>
      </w:r>
      <w:r w:rsidR="001D0A6C" w:rsidRPr="00BB3820">
        <w:rPr>
          <w:rFonts w:ascii="Tahoma" w:hAnsi="Tahoma" w:cs="Tahoma"/>
          <w:snapToGrid w:val="0"/>
          <w:sz w:val="20"/>
          <w:szCs w:val="20"/>
        </w:rPr>
        <w:t xml:space="preserve"> </w:t>
      </w:r>
      <w:r w:rsidR="00FC16BC" w:rsidRPr="00BB3820">
        <w:rPr>
          <w:rFonts w:ascii="Tahoma" w:hAnsi="Tahoma" w:cs="Tahoma"/>
          <w:snapToGrid w:val="0"/>
          <w:sz w:val="20"/>
          <w:szCs w:val="20"/>
        </w:rPr>
        <w:t>s</w:t>
      </w:r>
      <w:r w:rsidR="004917BD" w:rsidRPr="00BB3820">
        <w:rPr>
          <w:rFonts w:ascii="Tahoma" w:hAnsi="Tahoma" w:cs="Tahoma"/>
          <w:snapToGrid w:val="0"/>
          <w:sz w:val="20"/>
          <w:szCs w:val="20"/>
        </w:rPr>
        <w:t>mlouvy</w:t>
      </w:r>
      <w:r w:rsidR="00C94DFC" w:rsidRPr="00BB3820">
        <w:rPr>
          <w:rFonts w:ascii="Tahoma" w:hAnsi="Tahoma" w:cs="Tahoma"/>
          <w:snapToGrid w:val="0"/>
          <w:sz w:val="20"/>
          <w:szCs w:val="20"/>
        </w:rPr>
        <w:t xml:space="preserve"> </w:t>
      </w:r>
      <w:r w:rsidR="001D0A6C" w:rsidRPr="00BB3820">
        <w:rPr>
          <w:rFonts w:ascii="Tahoma" w:hAnsi="Tahoma" w:cs="Tahoma"/>
          <w:snapToGrid w:val="0"/>
          <w:sz w:val="20"/>
          <w:szCs w:val="20"/>
        </w:rPr>
        <w:t>nejsou dotčeny povinnosti zhotovitele díla vyplývající z</w:t>
      </w:r>
      <w:r w:rsidR="009F0AF6" w:rsidRPr="00BB3820">
        <w:rPr>
          <w:rFonts w:ascii="Tahoma" w:hAnsi="Tahoma" w:cs="Tahoma"/>
          <w:snapToGrid w:val="0"/>
          <w:sz w:val="20"/>
          <w:szCs w:val="20"/>
        </w:rPr>
        <w:t> </w:t>
      </w:r>
      <w:r w:rsidR="001D0A6C" w:rsidRPr="00BB3820">
        <w:rPr>
          <w:rFonts w:ascii="Tahoma" w:hAnsi="Tahoma" w:cs="Tahoma"/>
          <w:snapToGrid w:val="0"/>
          <w:sz w:val="20"/>
          <w:szCs w:val="20"/>
        </w:rPr>
        <w:t xml:space="preserve">dikce </w:t>
      </w:r>
      <w:r w:rsidR="00CB72D4" w:rsidRPr="00BB3820">
        <w:rPr>
          <w:rFonts w:ascii="Tahoma" w:hAnsi="Tahoma" w:cs="Tahoma"/>
          <w:b/>
          <w:snapToGrid w:val="0"/>
          <w:sz w:val="20"/>
          <w:szCs w:val="20"/>
        </w:rPr>
        <w:t>§ 2594 OZ</w:t>
      </w:r>
      <w:r w:rsidR="00CB72D4" w:rsidRPr="00BB3820">
        <w:rPr>
          <w:rFonts w:ascii="Tahoma" w:hAnsi="Tahoma" w:cs="Tahoma"/>
          <w:snapToGrid w:val="0"/>
          <w:sz w:val="20"/>
          <w:szCs w:val="20"/>
        </w:rPr>
        <w:t>.</w:t>
      </w:r>
    </w:p>
    <w:p w14:paraId="49DC2204" w14:textId="6236E8A3" w:rsidR="00955338" w:rsidRPr="00BB3820" w:rsidRDefault="005C3A0A" w:rsidP="005C3A0A">
      <w:pPr>
        <w:tabs>
          <w:tab w:val="left" w:pos="0"/>
          <w:tab w:val="left" w:pos="567"/>
        </w:tabs>
        <w:spacing w:after="120"/>
        <w:jc w:val="both"/>
        <w:rPr>
          <w:rFonts w:ascii="Tahoma" w:hAnsi="Tahoma" w:cs="Tahoma"/>
          <w:b/>
          <w:snapToGrid w:val="0"/>
          <w:sz w:val="20"/>
          <w:szCs w:val="20"/>
          <w:u w:val="single"/>
        </w:rPr>
      </w:pPr>
      <w:r w:rsidRPr="005C3A0A">
        <w:rPr>
          <w:rFonts w:ascii="Tahoma" w:hAnsi="Tahoma" w:cs="Tahoma"/>
          <w:b/>
          <w:snapToGrid w:val="0"/>
          <w:sz w:val="20"/>
          <w:szCs w:val="20"/>
        </w:rPr>
        <w:t>8.1</w:t>
      </w:r>
      <w:r w:rsidR="0040392E">
        <w:rPr>
          <w:rFonts w:ascii="Tahoma" w:hAnsi="Tahoma" w:cs="Tahoma"/>
          <w:b/>
          <w:snapToGrid w:val="0"/>
          <w:sz w:val="20"/>
          <w:szCs w:val="20"/>
        </w:rPr>
        <w:t>7</w:t>
      </w:r>
      <w:r w:rsidRPr="005C3A0A">
        <w:rPr>
          <w:rFonts w:ascii="Tahoma" w:hAnsi="Tahoma" w:cs="Tahoma"/>
          <w:b/>
          <w:snapToGrid w:val="0"/>
          <w:sz w:val="20"/>
          <w:szCs w:val="20"/>
        </w:rPr>
        <w:tab/>
      </w:r>
      <w:r w:rsidR="006F1C3F" w:rsidRPr="00BB3820">
        <w:rPr>
          <w:rFonts w:ascii="Tahoma" w:hAnsi="Tahoma" w:cs="Tahoma"/>
          <w:b/>
          <w:snapToGrid w:val="0"/>
          <w:sz w:val="20"/>
          <w:szCs w:val="20"/>
          <w:u w:val="single"/>
        </w:rPr>
        <w:t>Kontroly</w:t>
      </w:r>
    </w:p>
    <w:p w14:paraId="49DC2205" w14:textId="40C9A3C3" w:rsidR="006F1C3F" w:rsidRPr="00BB3820" w:rsidRDefault="00E8384D" w:rsidP="00F10C70">
      <w:pPr>
        <w:spacing w:after="180"/>
        <w:ind w:left="1418"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40392E">
        <w:rPr>
          <w:rFonts w:ascii="Tahoma" w:hAnsi="Tahoma" w:cs="Tahoma"/>
          <w:snapToGrid w:val="0"/>
          <w:sz w:val="20"/>
          <w:szCs w:val="20"/>
        </w:rPr>
        <w:t>7</w:t>
      </w:r>
      <w:r w:rsidR="002009DE" w:rsidRPr="00BB3820">
        <w:rPr>
          <w:rFonts w:ascii="Tahoma" w:hAnsi="Tahoma" w:cs="Tahoma"/>
          <w:snapToGrid w:val="0"/>
          <w:sz w:val="20"/>
          <w:szCs w:val="20"/>
        </w:rPr>
        <w:t>.1</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Objednatel je oprávněn provádět průběžné kontroly provádění díla, vykonávat na stavbě </w:t>
      </w:r>
      <w:r w:rsidR="000D0FF4" w:rsidRPr="00BB3820">
        <w:rPr>
          <w:rFonts w:ascii="Tahoma" w:hAnsi="Tahoma" w:cs="Tahoma"/>
          <w:snapToGrid w:val="0"/>
          <w:sz w:val="20"/>
          <w:szCs w:val="20"/>
        </w:rPr>
        <w:t>technický</w:t>
      </w:r>
      <w:r w:rsidR="00C22A7A" w:rsidRPr="00BB3820">
        <w:rPr>
          <w:rFonts w:ascii="Tahoma" w:hAnsi="Tahoma" w:cs="Tahoma"/>
          <w:snapToGrid w:val="0"/>
          <w:sz w:val="20"/>
          <w:szCs w:val="20"/>
        </w:rPr>
        <w:t xml:space="preserve"> </w:t>
      </w:r>
      <w:r w:rsidR="006F1C3F" w:rsidRPr="00BB3820">
        <w:rPr>
          <w:rFonts w:ascii="Tahoma" w:hAnsi="Tahoma" w:cs="Tahoma"/>
          <w:snapToGrid w:val="0"/>
          <w:sz w:val="20"/>
          <w:szCs w:val="20"/>
        </w:rPr>
        <w:t>dozor a v jeho průběhu zejména sledovat, zda práce jsou prováděny podle předané dokumentace, podle smluvených podmínek, technických norem a jiných právních předpisů a</w:t>
      </w:r>
      <w:r w:rsidR="009B1F36" w:rsidRPr="00BB3820">
        <w:rPr>
          <w:rFonts w:ascii="Tahoma" w:hAnsi="Tahoma" w:cs="Tahoma"/>
          <w:snapToGrid w:val="0"/>
          <w:sz w:val="20"/>
          <w:szCs w:val="20"/>
        </w:rPr>
        <w:t> </w:t>
      </w:r>
      <w:r w:rsidR="006F1C3F" w:rsidRPr="00BB3820">
        <w:rPr>
          <w:rFonts w:ascii="Tahoma" w:hAnsi="Tahoma" w:cs="Tahoma"/>
          <w:snapToGrid w:val="0"/>
          <w:sz w:val="20"/>
          <w:szCs w:val="20"/>
        </w:rPr>
        <w:t>v souladu s rozhodnutími oprávněných orgánů. Taková práva má i</w:t>
      </w:r>
      <w:r w:rsidR="008C0656" w:rsidRPr="00BB3820">
        <w:rPr>
          <w:rFonts w:ascii="Tahoma" w:hAnsi="Tahoma" w:cs="Tahoma"/>
          <w:snapToGrid w:val="0"/>
          <w:sz w:val="20"/>
          <w:szCs w:val="20"/>
        </w:rPr>
        <w:t xml:space="preserve"> jeho autorský </w:t>
      </w:r>
      <w:r w:rsidR="00C22A7A" w:rsidRPr="00BB3820">
        <w:rPr>
          <w:rFonts w:ascii="Tahoma" w:hAnsi="Tahoma" w:cs="Tahoma"/>
          <w:snapToGrid w:val="0"/>
          <w:sz w:val="20"/>
          <w:szCs w:val="20"/>
        </w:rPr>
        <w:t xml:space="preserve">a technický </w:t>
      </w:r>
      <w:r w:rsidR="008C0656" w:rsidRPr="00BB3820">
        <w:rPr>
          <w:rFonts w:ascii="Tahoma" w:hAnsi="Tahoma" w:cs="Tahoma"/>
          <w:snapToGrid w:val="0"/>
          <w:sz w:val="20"/>
          <w:szCs w:val="20"/>
        </w:rPr>
        <w:t>dozor</w:t>
      </w:r>
      <w:r w:rsidR="00134552" w:rsidRPr="00BB3820">
        <w:rPr>
          <w:rFonts w:ascii="Tahoma" w:hAnsi="Tahoma" w:cs="Tahoma"/>
          <w:snapToGrid w:val="0"/>
          <w:sz w:val="20"/>
          <w:szCs w:val="20"/>
        </w:rPr>
        <w:t>.</w:t>
      </w:r>
    </w:p>
    <w:p w14:paraId="49DC2206" w14:textId="130DCF81" w:rsidR="006F1C3F" w:rsidRPr="00BB3820" w:rsidRDefault="00E8384D" w:rsidP="00F10C70">
      <w:pPr>
        <w:spacing w:after="180"/>
        <w:ind w:left="1418"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40392E">
        <w:rPr>
          <w:rFonts w:ascii="Tahoma" w:hAnsi="Tahoma" w:cs="Tahoma"/>
          <w:snapToGrid w:val="0"/>
          <w:sz w:val="20"/>
          <w:szCs w:val="20"/>
        </w:rPr>
        <w:t>7</w:t>
      </w:r>
      <w:r w:rsidR="002009DE" w:rsidRPr="00BB3820">
        <w:rPr>
          <w:rFonts w:ascii="Tahoma" w:hAnsi="Tahoma" w:cs="Tahoma"/>
          <w:snapToGrid w:val="0"/>
          <w:sz w:val="20"/>
          <w:szCs w:val="20"/>
        </w:rPr>
        <w:t>.2</w:t>
      </w:r>
      <w:r w:rsidR="002111C9" w:rsidRPr="00BB3820">
        <w:rPr>
          <w:rFonts w:ascii="Tahoma" w:hAnsi="Tahoma" w:cs="Tahoma"/>
          <w:snapToGrid w:val="0"/>
          <w:sz w:val="20"/>
          <w:szCs w:val="20"/>
        </w:rPr>
        <w:tab/>
      </w:r>
      <w:r w:rsidR="006F1C3F" w:rsidRPr="00BB3820">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BB3820">
        <w:rPr>
          <w:rFonts w:ascii="Tahoma" w:hAnsi="Tahoma" w:cs="Tahoma"/>
          <w:snapToGrid w:val="0"/>
          <w:sz w:val="20"/>
          <w:szCs w:val="20"/>
        </w:rPr>
        <w:t xml:space="preserve"> objednatel</w:t>
      </w:r>
      <w:r w:rsidR="006F1C3F" w:rsidRPr="00BB3820">
        <w:rPr>
          <w:rFonts w:ascii="Tahoma" w:hAnsi="Tahoma" w:cs="Tahoma"/>
          <w:snapToGrid w:val="0"/>
          <w:sz w:val="20"/>
          <w:szCs w:val="20"/>
        </w:rPr>
        <w:t xml:space="preserve"> </w:t>
      </w:r>
      <w:r w:rsidR="00FC16BC" w:rsidRPr="00BB3820">
        <w:rPr>
          <w:rFonts w:ascii="Tahoma" w:hAnsi="Tahoma" w:cs="Tahoma"/>
          <w:snapToGrid w:val="0"/>
          <w:sz w:val="20"/>
          <w:szCs w:val="20"/>
        </w:rPr>
        <w:t xml:space="preserve">neprodleně </w:t>
      </w:r>
      <w:r w:rsidR="006F1C3F" w:rsidRPr="00BB3820">
        <w:rPr>
          <w:rFonts w:ascii="Tahoma" w:hAnsi="Tahoma" w:cs="Tahoma"/>
          <w:snapToGrid w:val="0"/>
          <w:sz w:val="20"/>
          <w:szCs w:val="20"/>
        </w:rPr>
        <w:t>upozornit zhotovitele zápisem do stavebního deníku a žádat</w:t>
      </w:r>
      <w:r w:rsidR="00134552" w:rsidRPr="00BB3820">
        <w:rPr>
          <w:rFonts w:ascii="Tahoma" w:hAnsi="Tahoma" w:cs="Tahoma"/>
          <w:snapToGrid w:val="0"/>
          <w:sz w:val="20"/>
          <w:szCs w:val="20"/>
        </w:rPr>
        <w:t xml:space="preserve"> odstranění vzniklých vad.</w:t>
      </w:r>
    </w:p>
    <w:p w14:paraId="49DC2207" w14:textId="5004855D" w:rsidR="00955338" w:rsidRPr="00417BD9" w:rsidRDefault="00E8384D" w:rsidP="00F10C70">
      <w:pPr>
        <w:spacing w:after="180"/>
        <w:ind w:left="1418"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40392E">
        <w:rPr>
          <w:rFonts w:ascii="Tahoma" w:hAnsi="Tahoma" w:cs="Tahoma"/>
          <w:snapToGrid w:val="0"/>
          <w:sz w:val="20"/>
          <w:szCs w:val="20"/>
        </w:rPr>
        <w:t>7</w:t>
      </w:r>
      <w:r w:rsidR="002009DE" w:rsidRPr="00BB3820">
        <w:rPr>
          <w:rFonts w:ascii="Tahoma" w:hAnsi="Tahoma" w:cs="Tahoma"/>
          <w:snapToGrid w:val="0"/>
          <w:sz w:val="20"/>
          <w:szCs w:val="20"/>
        </w:rPr>
        <w:t>.3</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Jestliže </w:t>
      </w:r>
      <w:r w:rsidR="006F1C3F" w:rsidRPr="00417BD9">
        <w:rPr>
          <w:rFonts w:ascii="Tahoma" w:hAnsi="Tahoma" w:cs="Tahoma"/>
          <w:snapToGrid w:val="0"/>
          <w:sz w:val="20"/>
          <w:szCs w:val="20"/>
        </w:rPr>
        <w:t>zhotovitel díla tak neučiní ani v přiměřené lhůtě mu za tímto účelem poskytnuté a</w:t>
      </w:r>
      <w:r w:rsidR="00861C6C" w:rsidRPr="00417BD9">
        <w:rPr>
          <w:rFonts w:ascii="Tahoma" w:hAnsi="Tahoma" w:cs="Tahoma"/>
          <w:snapToGrid w:val="0"/>
          <w:sz w:val="20"/>
          <w:szCs w:val="20"/>
        </w:rPr>
        <w:t> </w:t>
      </w:r>
      <w:r w:rsidR="006F1C3F" w:rsidRPr="00417BD9">
        <w:rPr>
          <w:rFonts w:ascii="Tahoma" w:hAnsi="Tahoma" w:cs="Tahoma"/>
          <w:snapToGrid w:val="0"/>
          <w:sz w:val="20"/>
          <w:szCs w:val="20"/>
        </w:rPr>
        <w:t>vadný postup zhotovitele by vedl nepochybně k podstatnému porušení smlouvy, je</w:t>
      </w:r>
      <w:r w:rsidR="00A220C3" w:rsidRPr="00417BD9">
        <w:rPr>
          <w:rFonts w:ascii="Tahoma" w:hAnsi="Tahoma" w:cs="Tahoma"/>
          <w:snapToGrid w:val="0"/>
          <w:sz w:val="20"/>
          <w:szCs w:val="20"/>
        </w:rPr>
        <w:t> </w:t>
      </w:r>
      <w:r w:rsidR="006F1C3F" w:rsidRPr="00417BD9">
        <w:rPr>
          <w:rFonts w:ascii="Tahoma" w:hAnsi="Tahoma" w:cs="Tahoma"/>
          <w:snapToGrid w:val="0"/>
          <w:sz w:val="20"/>
          <w:szCs w:val="20"/>
        </w:rPr>
        <w:t>objednate</w:t>
      </w:r>
      <w:r w:rsidR="00955338" w:rsidRPr="00417BD9">
        <w:rPr>
          <w:rFonts w:ascii="Tahoma" w:hAnsi="Tahoma" w:cs="Tahoma"/>
          <w:snapToGrid w:val="0"/>
          <w:sz w:val="20"/>
          <w:szCs w:val="20"/>
        </w:rPr>
        <w:t>l oprávněn odstoupit od smlouvy.</w:t>
      </w:r>
      <w:r w:rsidR="00417BD9" w:rsidRPr="00417BD9">
        <w:rPr>
          <w:rFonts w:ascii="Tahoma" w:hAnsi="Tahoma" w:cs="Tahoma"/>
          <w:snapToGrid w:val="0"/>
          <w:sz w:val="20"/>
          <w:szCs w:val="20"/>
        </w:rPr>
        <w:t xml:space="preserve"> </w:t>
      </w:r>
    </w:p>
    <w:p w14:paraId="49DC2208" w14:textId="51E94401" w:rsidR="006F1C3F" w:rsidRPr="00417BD9" w:rsidRDefault="00E8384D" w:rsidP="00F10C70">
      <w:pPr>
        <w:spacing w:after="180"/>
        <w:ind w:left="1418" w:hanging="709"/>
        <w:jc w:val="both"/>
        <w:rPr>
          <w:rFonts w:ascii="Tahoma" w:hAnsi="Tahoma" w:cs="Tahoma"/>
          <w:snapToGrid w:val="0"/>
          <w:sz w:val="20"/>
          <w:szCs w:val="20"/>
        </w:rPr>
      </w:pPr>
      <w:r w:rsidRPr="00417BD9">
        <w:rPr>
          <w:rFonts w:ascii="Tahoma" w:hAnsi="Tahoma" w:cs="Tahoma"/>
          <w:snapToGrid w:val="0"/>
          <w:sz w:val="20"/>
          <w:szCs w:val="20"/>
        </w:rPr>
        <w:t>8</w:t>
      </w:r>
      <w:r w:rsidR="002009DE" w:rsidRPr="00417BD9">
        <w:rPr>
          <w:rFonts w:ascii="Tahoma" w:hAnsi="Tahoma" w:cs="Tahoma"/>
          <w:snapToGrid w:val="0"/>
          <w:sz w:val="20"/>
          <w:szCs w:val="20"/>
        </w:rPr>
        <w:t>.1</w:t>
      </w:r>
      <w:r w:rsidR="0040392E">
        <w:rPr>
          <w:rFonts w:ascii="Tahoma" w:hAnsi="Tahoma" w:cs="Tahoma"/>
          <w:snapToGrid w:val="0"/>
          <w:sz w:val="20"/>
          <w:szCs w:val="20"/>
        </w:rPr>
        <w:t>7</w:t>
      </w:r>
      <w:r w:rsidR="002009DE" w:rsidRPr="00417BD9">
        <w:rPr>
          <w:rFonts w:ascii="Tahoma" w:hAnsi="Tahoma" w:cs="Tahoma"/>
          <w:snapToGrid w:val="0"/>
          <w:sz w:val="20"/>
          <w:szCs w:val="20"/>
        </w:rPr>
        <w:t>.4</w:t>
      </w:r>
      <w:r w:rsidRPr="00417BD9">
        <w:rPr>
          <w:rFonts w:ascii="Tahoma" w:hAnsi="Tahoma" w:cs="Tahoma"/>
          <w:snapToGrid w:val="0"/>
          <w:sz w:val="20"/>
          <w:szCs w:val="20"/>
        </w:rPr>
        <w:tab/>
      </w:r>
      <w:r w:rsidR="006F1C3F"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w:t>
      </w:r>
      <w:r w:rsidR="00BB3820" w:rsidRPr="00417BD9">
        <w:rPr>
          <w:rFonts w:ascii="Tahoma" w:hAnsi="Tahoma" w:cs="Tahoma"/>
          <w:snapToGrid w:val="0"/>
          <w:spacing w:val="-2"/>
          <w:sz w:val="20"/>
          <w:szCs w:val="20"/>
        </w:rPr>
        <w:t>běhu přípravy smlouvy</w:t>
      </w:r>
      <w:r w:rsidR="006F1C3F" w:rsidRPr="00417BD9">
        <w:rPr>
          <w:rFonts w:ascii="Tahoma" w:hAnsi="Tahoma" w:cs="Tahoma"/>
          <w:snapToGrid w:val="0"/>
          <w:spacing w:val="-2"/>
          <w:sz w:val="20"/>
          <w:szCs w:val="20"/>
        </w:rPr>
        <w:t xml:space="preserve">, realizace a uvádění dokončeného díla </w:t>
      </w:r>
      <w:r w:rsidR="006F1C3F" w:rsidRPr="00417BD9">
        <w:rPr>
          <w:rFonts w:ascii="Tahoma" w:hAnsi="Tahoma" w:cs="Tahoma"/>
          <w:snapToGrid w:val="0"/>
          <w:spacing w:val="-2"/>
          <w:sz w:val="20"/>
          <w:szCs w:val="20"/>
        </w:rPr>
        <w:lastRenderedPageBreak/>
        <w:t>do</w:t>
      </w:r>
      <w:r w:rsidR="005C3A0A">
        <w:rPr>
          <w:rFonts w:ascii="Tahoma" w:hAnsi="Tahoma" w:cs="Tahoma"/>
          <w:snapToGrid w:val="0"/>
          <w:spacing w:val="-2"/>
          <w:sz w:val="20"/>
          <w:szCs w:val="20"/>
        </w:rPr>
        <w:t> </w:t>
      </w:r>
      <w:r w:rsidR="006F1C3F" w:rsidRPr="00417BD9">
        <w:rPr>
          <w:rFonts w:ascii="Tahoma" w:hAnsi="Tahoma" w:cs="Tahoma"/>
          <w:snapToGrid w:val="0"/>
          <w:spacing w:val="-2"/>
          <w:sz w:val="20"/>
          <w:szCs w:val="20"/>
        </w:rPr>
        <w:t>provozu a kontrolu závěrečného vyúčtování díla. Všichni účastníci naplňování předmětu smlouvy jsou povinni vytvářet podmínky pro provádění cenové kontroly.</w:t>
      </w:r>
    </w:p>
    <w:p w14:paraId="49DC2209" w14:textId="20FCB6FF" w:rsidR="00E37C51" w:rsidRPr="00417BD9" w:rsidRDefault="007B1C3D" w:rsidP="007B1C3D">
      <w:pPr>
        <w:tabs>
          <w:tab w:val="left" w:pos="567"/>
        </w:tabs>
        <w:spacing w:after="120"/>
        <w:jc w:val="both"/>
        <w:rPr>
          <w:rFonts w:ascii="Tahoma" w:hAnsi="Tahoma" w:cs="Tahoma"/>
          <w:b/>
          <w:snapToGrid w:val="0"/>
          <w:sz w:val="20"/>
          <w:szCs w:val="20"/>
          <w:u w:val="single"/>
        </w:rPr>
      </w:pPr>
      <w:r w:rsidRPr="007B1C3D">
        <w:rPr>
          <w:rFonts w:ascii="Tahoma" w:hAnsi="Tahoma" w:cs="Tahoma"/>
          <w:b/>
          <w:snapToGrid w:val="0"/>
          <w:sz w:val="20"/>
          <w:szCs w:val="20"/>
        </w:rPr>
        <w:t>8.1</w:t>
      </w:r>
      <w:r w:rsidR="0040392E">
        <w:rPr>
          <w:rFonts w:ascii="Tahoma" w:hAnsi="Tahoma" w:cs="Tahoma"/>
          <w:b/>
          <w:snapToGrid w:val="0"/>
          <w:sz w:val="20"/>
          <w:szCs w:val="20"/>
        </w:rPr>
        <w:t>8</w:t>
      </w:r>
      <w:r w:rsidRPr="007B1C3D">
        <w:rPr>
          <w:rFonts w:ascii="Tahoma" w:hAnsi="Tahoma" w:cs="Tahoma"/>
          <w:b/>
          <w:snapToGrid w:val="0"/>
          <w:sz w:val="20"/>
          <w:szCs w:val="20"/>
        </w:rPr>
        <w:tab/>
      </w:r>
      <w:r w:rsidR="00E45EF8" w:rsidRPr="00417BD9">
        <w:rPr>
          <w:rFonts w:ascii="Tahoma" w:hAnsi="Tahoma" w:cs="Tahoma"/>
          <w:b/>
          <w:snapToGrid w:val="0"/>
          <w:sz w:val="20"/>
          <w:szCs w:val="20"/>
          <w:u w:val="single"/>
        </w:rPr>
        <w:t>Změny díla</w:t>
      </w:r>
    </w:p>
    <w:p w14:paraId="49DC220A" w14:textId="36E89A75" w:rsidR="001924E0" w:rsidRPr="00417BD9" w:rsidRDefault="007B1C3D" w:rsidP="00F10C70">
      <w:pPr>
        <w:spacing w:after="120"/>
        <w:ind w:left="1418" w:hanging="698"/>
        <w:jc w:val="both"/>
        <w:rPr>
          <w:rFonts w:ascii="Tahoma" w:hAnsi="Tahoma" w:cs="Tahoma"/>
          <w:snapToGrid w:val="0"/>
          <w:sz w:val="20"/>
          <w:szCs w:val="20"/>
        </w:rPr>
      </w:pPr>
      <w:r>
        <w:rPr>
          <w:rFonts w:ascii="Tahoma" w:hAnsi="Tahoma" w:cs="Tahoma"/>
          <w:snapToGrid w:val="0"/>
          <w:sz w:val="20"/>
          <w:szCs w:val="20"/>
        </w:rPr>
        <w:t>8.1</w:t>
      </w:r>
      <w:r w:rsidR="0040392E">
        <w:rPr>
          <w:rFonts w:ascii="Tahoma" w:hAnsi="Tahoma" w:cs="Tahoma"/>
          <w:snapToGrid w:val="0"/>
          <w:sz w:val="20"/>
          <w:szCs w:val="20"/>
        </w:rPr>
        <w:t>8</w:t>
      </w:r>
      <w:r w:rsidR="001924E0" w:rsidRPr="00417BD9">
        <w:rPr>
          <w:rFonts w:ascii="Tahoma" w:hAnsi="Tahoma" w:cs="Tahoma"/>
          <w:snapToGrid w:val="0"/>
          <w:sz w:val="20"/>
          <w:szCs w:val="20"/>
        </w:rPr>
        <w:t>.1</w:t>
      </w:r>
      <w:r w:rsidR="00F43025" w:rsidRPr="00417BD9">
        <w:rPr>
          <w:rFonts w:ascii="Tahoma" w:hAnsi="Tahoma" w:cs="Tahoma"/>
          <w:snapToGrid w:val="0"/>
          <w:sz w:val="20"/>
          <w:szCs w:val="20"/>
        </w:rPr>
        <w:tab/>
      </w:r>
      <w:r w:rsidR="001924E0" w:rsidRPr="00417BD9">
        <w:rPr>
          <w:rFonts w:ascii="Tahoma" w:hAnsi="Tahoma" w:cs="Tahoma"/>
          <w:snapToGrid w:val="0"/>
          <w:sz w:val="20"/>
          <w:szCs w:val="20"/>
        </w:rPr>
        <w:t>Pro účely této smlouvy smluvní strany v závislosti na dalším výdaji finančních prostředků, nebo při nenavýšení původní výše ceny díla anebo při úspoře veřejných prostředků, rozdělují změny díla na vícepráce a méněpráce.</w:t>
      </w:r>
    </w:p>
    <w:p w14:paraId="49DC220B" w14:textId="77777777" w:rsidR="001924E0" w:rsidRPr="00417BD9" w:rsidRDefault="001924E0" w:rsidP="00F10C70">
      <w:pPr>
        <w:spacing w:after="60"/>
        <w:ind w:left="1417" w:hanging="697"/>
        <w:jc w:val="both"/>
        <w:rPr>
          <w:rFonts w:ascii="Tahoma" w:hAnsi="Tahoma" w:cs="Tahoma"/>
          <w:snapToGrid w:val="0"/>
          <w:sz w:val="20"/>
          <w:szCs w:val="20"/>
        </w:rPr>
      </w:pPr>
      <w:r w:rsidRPr="00417BD9">
        <w:rPr>
          <w:rFonts w:ascii="Tahoma" w:hAnsi="Tahoma" w:cs="Tahoma"/>
          <w:b/>
          <w:sz w:val="20"/>
          <w:szCs w:val="20"/>
        </w:rPr>
        <w:tab/>
      </w:r>
      <w:r w:rsidRPr="00417BD9">
        <w:rPr>
          <w:rFonts w:ascii="Tahoma" w:hAnsi="Tahoma" w:cs="Tahoma"/>
          <w:snapToGrid w:val="0"/>
          <w:sz w:val="20"/>
          <w:szCs w:val="20"/>
        </w:rPr>
        <w:t xml:space="preserve">Dle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49DC220C" w14:textId="77777777" w:rsidR="001924E0" w:rsidRPr="00417BD9" w:rsidRDefault="001924E0" w:rsidP="00F10C70">
      <w:pPr>
        <w:tabs>
          <w:tab w:val="left" w:pos="1843"/>
        </w:tabs>
        <w:spacing w:after="60"/>
        <w:ind w:left="1843" w:hanging="425"/>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49DC220D" w14:textId="77777777" w:rsidR="001924E0" w:rsidRPr="00417BD9" w:rsidRDefault="001924E0" w:rsidP="00F10C70">
      <w:pPr>
        <w:tabs>
          <w:tab w:val="left" w:pos="1843"/>
        </w:tabs>
        <w:spacing w:after="60"/>
        <w:ind w:left="1843" w:hanging="425"/>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49DC220E" w14:textId="50E24EBE" w:rsidR="001924E0" w:rsidRPr="00F944BC" w:rsidRDefault="001924E0" w:rsidP="00F10C70">
      <w:pPr>
        <w:tabs>
          <w:tab w:val="left" w:pos="1843"/>
        </w:tabs>
        <w:spacing w:after="180"/>
        <w:ind w:left="1843" w:hanging="425"/>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záměna jedné nebo více p</w:t>
      </w:r>
      <w:r w:rsidR="00BF433A" w:rsidRPr="00417BD9">
        <w:rPr>
          <w:rFonts w:ascii="Tahoma" w:hAnsi="Tahoma" w:cs="Tahoma"/>
          <w:snapToGrid w:val="0"/>
          <w:sz w:val="20"/>
          <w:szCs w:val="20"/>
        </w:rPr>
        <w:t>oložek soupis</w:t>
      </w:r>
      <w:r w:rsidR="001F05C2">
        <w:rPr>
          <w:rFonts w:ascii="Tahoma" w:hAnsi="Tahoma" w:cs="Tahoma"/>
          <w:snapToGrid w:val="0"/>
          <w:sz w:val="20"/>
          <w:szCs w:val="20"/>
        </w:rPr>
        <w:t>ů</w:t>
      </w:r>
      <w:r w:rsidR="00BF433A" w:rsidRPr="00417BD9">
        <w:rPr>
          <w:rFonts w:ascii="Tahoma" w:hAnsi="Tahoma" w:cs="Tahoma"/>
          <w:snapToGrid w:val="0"/>
          <w:sz w:val="20"/>
          <w:szCs w:val="20"/>
        </w:rPr>
        <w:t xml:space="preserve"> stavebních prací</w:t>
      </w:r>
      <w:r w:rsidR="00417BD9" w:rsidRPr="00417BD9">
        <w:rPr>
          <w:rFonts w:ascii="Tahoma" w:hAnsi="Tahoma" w:cs="Tahoma"/>
          <w:snapToGrid w:val="0"/>
          <w:sz w:val="20"/>
          <w:szCs w:val="20"/>
        </w:rPr>
        <w:t xml:space="preserve"> jednou či více položek</w:t>
      </w:r>
      <w:r w:rsidRPr="00417BD9">
        <w:rPr>
          <w:rFonts w:ascii="Tahoma" w:hAnsi="Tahoma" w:cs="Tahoma"/>
          <w:snapToGrid w:val="0"/>
          <w:sz w:val="20"/>
          <w:szCs w:val="20"/>
        </w:rPr>
        <w:t xml:space="preserve"> soupis</w:t>
      </w:r>
      <w:r w:rsidR="001F05C2">
        <w:rPr>
          <w:rFonts w:ascii="Tahoma" w:hAnsi="Tahoma" w:cs="Tahoma"/>
          <w:snapToGrid w:val="0"/>
          <w:sz w:val="20"/>
          <w:szCs w:val="20"/>
        </w:rPr>
        <w:t>ů</w:t>
      </w:r>
      <w:r w:rsidRPr="00417BD9">
        <w:rPr>
          <w:rFonts w:ascii="Tahoma" w:hAnsi="Tahoma" w:cs="Tahoma"/>
          <w:snapToGrid w:val="0"/>
          <w:sz w:val="20"/>
          <w:szCs w:val="20"/>
        </w:rPr>
        <w:t xml:space="preserve"> stavebních prací </w:t>
      </w:r>
      <w:r w:rsidR="00A220C3" w:rsidRPr="00417BD9">
        <w:rPr>
          <w:rFonts w:ascii="Tahoma" w:hAnsi="Tahoma" w:cs="Tahoma"/>
          <w:snapToGrid w:val="0"/>
          <w:sz w:val="20"/>
          <w:szCs w:val="20"/>
        </w:rPr>
        <w:t xml:space="preserve">za splnění podmínek </w:t>
      </w:r>
      <w:r w:rsidRPr="00417BD9">
        <w:rPr>
          <w:rFonts w:ascii="Tahoma" w:hAnsi="Tahoma" w:cs="Tahoma"/>
          <w:snapToGrid w:val="0"/>
          <w:sz w:val="20"/>
          <w:szCs w:val="20"/>
        </w:rPr>
        <w:t xml:space="preserve">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tj. nová položka soupis</w:t>
      </w:r>
      <w:r w:rsidR="001F05C2">
        <w:rPr>
          <w:rFonts w:ascii="Tahoma" w:hAnsi="Tahoma" w:cs="Tahoma"/>
          <w:snapToGrid w:val="0"/>
          <w:sz w:val="20"/>
          <w:szCs w:val="20"/>
        </w:rPr>
        <w:t>ů</w:t>
      </w:r>
      <w:r w:rsidR="00A220C3" w:rsidRPr="00417BD9">
        <w:rPr>
          <w:rFonts w:ascii="Tahoma" w:hAnsi="Tahoma" w:cs="Tahoma"/>
          <w:snapToGrid w:val="0"/>
          <w:sz w:val="20"/>
          <w:szCs w:val="20"/>
        </w:rPr>
        <w:t xml:space="preserve"> stavebních prací představuje </w:t>
      </w:r>
      <w:r w:rsidRPr="00417BD9">
        <w:rPr>
          <w:rFonts w:ascii="Tahoma" w:hAnsi="Tahoma" w:cs="Tahoma"/>
          <w:snapToGrid w:val="0"/>
          <w:sz w:val="20"/>
          <w:szCs w:val="20"/>
        </w:rPr>
        <w:t>srovnatelný druh práce nebo</w:t>
      </w:r>
      <w:r w:rsidR="00C07573">
        <w:rPr>
          <w:rFonts w:ascii="Tahoma" w:hAnsi="Tahoma" w:cs="Tahoma"/>
          <w:snapToGrid w:val="0"/>
          <w:sz w:val="20"/>
          <w:szCs w:val="20"/>
        </w:rPr>
        <w:t> </w:t>
      </w:r>
      <w:r w:rsidRPr="00417BD9">
        <w:rPr>
          <w:rFonts w:ascii="Tahoma" w:hAnsi="Tahoma" w:cs="Tahoma"/>
          <w:snapToGrid w:val="0"/>
          <w:sz w:val="20"/>
          <w:szCs w:val="20"/>
        </w:rPr>
        <w:t>materiálu ve vztahu k</w:t>
      </w:r>
      <w:r w:rsidR="00A220C3" w:rsidRPr="00417BD9">
        <w:rPr>
          <w:rFonts w:ascii="Tahoma" w:hAnsi="Tahoma" w:cs="Tahoma"/>
          <w:snapToGrid w:val="0"/>
          <w:sz w:val="20"/>
          <w:szCs w:val="20"/>
        </w:rPr>
        <w:t> </w:t>
      </w:r>
      <w:r w:rsidRPr="00417BD9">
        <w:rPr>
          <w:rFonts w:ascii="Tahoma" w:hAnsi="Tahoma" w:cs="Tahoma"/>
          <w:snapToGrid w:val="0"/>
          <w:sz w:val="20"/>
          <w:szCs w:val="20"/>
        </w:rPr>
        <w:t>nahrazovan</w:t>
      </w:r>
      <w:r w:rsidR="00BF433A" w:rsidRPr="00417BD9">
        <w:rPr>
          <w:rFonts w:ascii="Tahoma" w:hAnsi="Tahoma" w:cs="Tahoma"/>
          <w:snapToGrid w:val="0"/>
          <w:sz w:val="20"/>
          <w:szCs w:val="20"/>
        </w:rPr>
        <w:t>ým položkám, jedná se o stejnou</w:t>
      </w:r>
      <w:r w:rsidRPr="00417BD9">
        <w:rPr>
          <w:rFonts w:ascii="Tahoma" w:hAnsi="Tahoma" w:cs="Tahoma"/>
          <w:snapToGrid w:val="0"/>
          <w:sz w:val="20"/>
          <w:szCs w:val="20"/>
        </w:rPr>
        <w:t xml:space="preserve"> nebo vyšší kvalitu </w:t>
      </w:r>
      <w:r w:rsidRPr="00F944BC">
        <w:rPr>
          <w:rFonts w:ascii="Tahoma" w:hAnsi="Tahoma" w:cs="Tahoma"/>
          <w:snapToGrid w:val="0"/>
          <w:sz w:val="20"/>
          <w:szCs w:val="20"/>
        </w:rPr>
        <w:t>a stejnou nebo nižší cenu.</w:t>
      </w:r>
    </w:p>
    <w:p w14:paraId="49DC220F" w14:textId="33646CC1" w:rsidR="001924E0" w:rsidRPr="00F944BC" w:rsidRDefault="001924E0" w:rsidP="00F10C70">
      <w:pPr>
        <w:spacing w:after="180"/>
        <w:ind w:left="1417" w:hanging="697"/>
        <w:jc w:val="both"/>
        <w:rPr>
          <w:rFonts w:ascii="Tahoma" w:hAnsi="Tahoma" w:cs="Tahoma"/>
          <w:b/>
          <w:sz w:val="20"/>
          <w:szCs w:val="20"/>
        </w:rPr>
      </w:pPr>
      <w:r w:rsidRPr="00F944BC">
        <w:rPr>
          <w:rFonts w:ascii="Tahoma" w:hAnsi="Tahoma" w:cs="Tahoma"/>
          <w:snapToGrid w:val="0"/>
          <w:sz w:val="20"/>
          <w:szCs w:val="20"/>
        </w:rPr>
        <w:t>8.1</w:t>
      </w:r>
      <w:r w:rsidR="0040392E">
        <w:rPr>
          <w:rFonts w:ascii="Tahoma" w:hAnsi="Tahoma" w:cs="Tahoma"/>
          <w:snapToGrid w:val="0"/>
          <w:sz w:val="20"/>
          <w:szCs w:val="20"/>
        </w:rPr>
        <w:t>8</w:t>
      </w:r>
      <w:r w:rsidRPr="00F944BC">
        <w:rPr>
          <w:rFonts w:ascii="Tahoma" w:hAnsi="Tahoma" w:cs="Tahoma"/>
          <w:snapToGrid w:val="0"/>
          <w:sz w:val="20"/>
          <w:szCs w:val="20"/>
        </w:rPr>
        <w:t>.2</w:t>
      </w:r>
      <w:r w:rsidR="00F43025" w:rsidRPr="00F944BC">
        <w:rPr>
          <w:rFonts w:ascii="Tahoma" w:hAnsi="Tahoma" w:cs="Tahoma"/>
          <w:snapToGrid w:val="0"/>
          <w:sz w:val="20"/>
          <w:szCs w:val="20"/>
        </w:rPr>
        <w:tab/>
      </w:r>
      <w:r w:rsidRPr="00F944BC">
        <w:rPr>
          <w:rFonts w:ascii="Tahoma" w:hAnsi="Tahoma" w:cs="Tahoma"/>
          <w:snapToGrid w:val="0"/>
          <w:sz w:val="20"/>
          <w:szCs w:val="20"/>
        </w:rPr>
        <w:t>Práce, dodávky a sl</w:t>
      </w:r>
      <w:r w:rsidR="00F944BC" w:rsidRPr="00F944BC">
        <w:rPr>
          <w:rFonts w:ascii="Tahoma" w:hAnsi="Tahoma" w:cs="Tahoma"/>
          <w:snapToGrid w:val="0"/>
          <w:sz w:val="20"/>
          <w:szCs w:val="20"/>
        </w:rPr>
        <w:t>užby nad rámec předmětu plnění</w:t>
      </w:r>
      <w:r w:rsidR="00417BD9" w:rsidRPr="00F944BC">
        <w:rPr>
          <w:rFonts w:ascii="Tahoma" w:hAnsi="Tahoma" w:cs="Tahoma"/>
          <w:snapToGrid w:val="0"/>
          <w:sz w:val="20"/>
          <w:szCs w:val="20"/>
        </w:rPr>
        <w:t xml:space="preserve"> této s</w:t>
      </w:r>
      <w:r w:rsidRPr="00F944BC">
        <w:rPr>
          <w:rFonts w:ascii="Tahoma" w:hAnsi="Tahoma" w:cs="Tahoma"/>
          <w:snapToGrid w:val="0"/>
          <w:sz w:val="20"/>
          <w:szCs w:val="20"/>
        </w:rPr>
        <w:t>mlouvy mající dopad na zvýšení či</w:t>
      </w:r>
      <w:r w:rsidR="00A220C3" w:rsidRPr="00F944BC">
        <w:rPr>
          <w:rFonts w:ascii="Tahoma" w:hAnsi="Tahoma" w:cs="Tahoma"/>
          <w:snapToGrid w:val="0"/>
          <w:sz w:val="20"/>
          <w:szCs w:val="20"/>
        </w:rPr>
        <w:t> </w:t>
      </w:r>
      <w:r w:rsidRPr="00F944BC">
        <w:rPr>
          <w:rFonts w:ascii="Tahoma" w:hAnsi="Tahoma" w:cs="Tahoma"/>
          <w:snapToGrid w:val="0"/>
          <w:sz w:val="20"/>
          <w:szCs w:val="20"/>
        </w:rPr>
        <w:t>snížení ceny díla vyžadují předchozí dohodu smluvních s</w:t>
      </w:r>
      <w:r w:rsidR="00A629A5">
        <w:rPr>
          <w:rFonts w:ascii="Tahoma" w:hAnsi="Tahoma" w:cs="Tahoma"/>
          <w:snapToGrid w:val="0"/>
          <w:sz w:val="20"/>
          <w:szCs w:val="20"/>
        </w:rPr>
        <w:t xml:space="preserve">tran </w:t>
      </w:r>
      <w:r w:rsidR="00A629A5" w:rsidRPr="002667FF">
        <w:rPr>
          <w:rFonts w:ascii="Tahoma" w:hAnsi="Tahoma" w:cs="Tahoma"/>
          <w:snapToGrid w:val="0"/>
          <w:sz w:val="20"/>
          <w:szCs w:val="20"/>
        </w:rPr>
        <w:t>formou písemného dodatku</w:t>
      </w:r>
      <w:r w:rsidR="00A629A5">
        <w:rPr>
          <w:rFonts w:ascii="Tahoma" w:hAnsi="Tahoma" w:cs="Tahoma"/>
          <w:snapToGrid w:val="0"/>
          <w:sz w:val="20"/>
          <w:szCs w:val="20"/>
        </w:rPr>
        <w:t xml:space="preserve"> k</w:t>
      </w:r>
      <w:r w:rsidRPr="00F944BC">
        <w:rPr>
          <w:rFonts w:ascii="Tahoma" w:hAnsi="Tahoma" w:cs="Tahoma"/>
          <w:snapToGrid w:val="0"/>
          <w:sz w:val="20"/>
          <w:szCs w:val="20"/>
        </w:rPr>
        <w:t xml:space="preserve"> </w:t>
      </w:r>
      <w:r w:rsidR="00F944BC" w:rsidRPr="00F944BC">
        <w:rPr>
          <w:rFonts w:ascii="Tahoma" w:hAnsi="Tahoma" w:cs="Tahoma"/>
          <w:snapToGrid w:val="0"/>
          <w:sz w:val="20"/>
          <w:szCs w:val="20"/>
        </w:rPr>
        <w:t>této smlouvě. Dodatek k této smlouvě</w:t>
      </w:r>
      <w:r w:rsidRPr="00F944BC">
        <w:rPr>
          <w:rFonts w:ascii="Tahoma" w:hAnsi="Tahoma" w:cs="Tahoma"/>
          <w:snapToGrid w:val="0"/>
          <w:sz w:val="20"/>
          <w:szCs w:val="20"/>
        </w:rPr>
        <w:t xml:space="preserve"> musí být uzavřen v souladu s předchozím postupem dle ZZVZ, jinak je uzavřený dodatek nepl</w:t>
      </w:r>
      <w:r w:rsidR="00F944BC" w:rsidRPr="00F944BC">
        <w:rPr>
          <w:rFonts w:ascii="Tahoma" w:hAnsi="Tahoma" w:cs="Tahoma"/>
          <w:snapToGrid w:val="0"/>
          <w:sz w:val="20"/>
          <w:szCs w:val="20"/>
        </w:rPr>
        <w:t>atný a z</w:t>
      </w:r>
      <w:r w:rsidR="00A30A89" w:rsidRPr="00F944BC">
        <w:rPr>
          <w:rFonts w:ascii="Tahoma" w:hAnsi="Tahoma" w:cs="Tahoma"/>
          <w:snapToGrid w:val="0"/>
          <w:sz w:val="20"/>
          <w:szCs w:val="20"/>
        </w:rPr>
        <w:t>hotovitel nemá právo na </w:t>
      </w:r>
      <w:r w:rsidRPr="00F944BC">
        <w:rPr>
          <w:rFonts w:ascii="Tahoma" w:hAnsi="Tahoma" w:cs="Tahoma"/>
          <w:snapToGrid w:val="0"/>
          <w:sz w:val="20"/>
          <w:szCs w:val="20"/>
        </w:rPr>
        <w:t xml:space="preserve">úhradu ceny díla sjednané v tomto dodatku. </w:t>
      </w:r>
      <w:r w:rsidRPr="00BE6A9F">
        <w:rPr>
          <w:rFonts w:ascii="Tahoma" w:hAnsi="Tahoma" w:cs="Tahoma"/>
          <w:snapToGrid w:val="0"/>
          <w:sz w:val="20"/>
          <w:szCs w:val="20"/>
        </w:rPr>
        <w:t>Ustanovením tohoto článku smlouvy</w:t>
      </w:r>
      <w:r w:rsidR="00F944BC" w:rsidRPr="00BE6A9F">
        <w:rPr>
          <w:rFonts w:ascii="Tahoma" w:hAnsi="Tahoma" w:cs="Tahoma"/>
          <w:snapToGrid w:val="0"/>
          <w:sz w:val="20"/>
          <w:szCs w:val="20"/>
        </w:rPr>
        <w:t xml:space="preserve"> není dotčena povinnost z</w:t>
      </w:r>
      <w:r w:rsidRPr="00BE6A9F">
        <w:rPr>
          <w:rFonts w:ascii="Tahoma" w:hAnsi="Tahoma" w:cs="Tahoma"/>
          <w:snapToGrid w:val="0"/>
          <w:sz w:val="20"/>
          <w:szCs w:val="20"/>
        </w:rPr>
        <w:t>hotovitele uvedená v čl. VI bodu 6.</w:t>
      </w:r>
      <w:r w:rsidR="00C27753" w:rsidRPr="00BE6A9F">
        <w:rPr>
          <w:rFonts w:ascii="Tahoma" w:hAnsi="Tahoma" w:cs="Tahoma"/>
          <w:snapToGrid w:val="0"/>
          <w:sz w:val="20"/>
          <w:szCs w:val="20"/>
        </w:rPr>
        <w:t>2</w:t>
      </w:r>
      <w:r w:rsidRPr="00BE6A9F">
        <w:rPr>
          <w:rFonts w:ascii="Tahoma" w:hAnsi="Tahoma" w:cs="Tahoma"/>
          <w:snapToGrid w:val="0"/>
          <w:sz w:val="20"/>
          <w:szCs w:val="20"/>
        </w:rPr>
        <w:t>. t</w:t>
      </w:r>
      <w:r w:rsidR="00066BC6" w:rsidRPr="00BE6A9F">
        <w:rPr>
          <w:rFonts w:ascii="Tahoma" w:hAnsi="Tahoma" w:cs="Tahoma"/>
          <w:snapToGrid w:val="0"/>
          <w:sz w:val="20"/>
          <w:szCs w:val="20"/>
        </w:rPr>
        <w:t>éto Smlouvy</w:t>
      </w:r>
      <w:r w:rsidRPr="00BE6A9F">
        <w:rPr>
          <w:rFonts w:ascii="Tahoma" w:hAnsi="Tahoma" w:cs="Tahoma"/>
          <w:snapToGrid w:val="0"/>
          <w:sz w:val="20"/>
          <w:szCs w:val="20"/>
        </w:rPr>
        <w:t>.</w:t>
      </w:r>
    </w:p>
    <w:p w14:paraId="49DC2210" w14:textId="77777777" w:rsidR="001924E0" w:rsidRPr="00F944BC" w:rsidRDefault="001924E0" w:rsidP="00F10C70">
      <w:pPr>
        <w:spacing w:after="180"/>
        <w:ind w:left="1417" w:hanging="697"/>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w:t>
      </w:r>
      <w:r w:rsidR="00A220C3" w:rsidRPr="00F944BC">
        <w:rPr>
          <w:rFonts w:ascii="Tahoma" w:hAnsi="Tahoma" w:cs="Tahoma"/>
          <w:snapToGrid w:val="0"/>
          <w:spacing w:val="-4"/>
          <w:sz w:val="20"/>
          <w:szCs w:val="20"/>
        </w:rPr>
        <w:t> </w:t>
      </w:r>
      <w:r w:rsidRPr="00F944BC">
        <w:rPr>
          <w:rFonts w:ascii="Tahoma" w:hAnsi="Tahoma" w:cs="Tahoma"/>
          <w:snapToGrid w:val="0"/>
          <w:spacing w:val="-4"/>
          <w:sz w:val="20"/>
          <w:szCs w:val="20"/>
        </w:rPr>
        <w:t>s</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o</w:t>
      </w:r>
      <w:r w:rsidRPr="00F944BC">
        <w:rPr>
          <w:rFonts w:ascii="Tahoma" w:hAnsi="Tahoma" w:cs="Tahoma"/>
          <w:snapToGrid w:val="0"/>
          <w:spacing w:val="-4"/>
          <w:sz w:val="20"/>
          <w:szCs w:val="20"/>
        </w:rPr>
        <w:t xml:space="preserve">bjednatelem na ceně díla postupem dle § 2612 odst. 1 OZ, pak </w:t>
      </w:r>
      <w:r w:rsidR="00F944BC" w:rsidRPr="00F944BC">
        <w:rPr>
          <w:rFonts w:ascii="Tahoma" w:hAnsi="Tahoma" w:cs="Tahoma"/>
          <w:snapToGrid w:val="0"/>
          <w:spacing w:val="-4"/>
          <w:sz w:val="20"/>
          <w:szCs w:val="20"/>
        </w:rPr>
        <w:t>z</w:t>
      </w:r>
      <w:r w:rsidRPr="00F944BC">
        <w:rPr>
          <w:rFonts w:ascii="Tahoma" w:hAnsi="Tahoma" w:cs="Tahoma"/>
          <w:snapToGrid w:val="0"/>
          <w:spacing w:val="-4"/>
          <w:sz w:val="20"/>
          <w:szCs w:val="20"/>
        </w:rPr>
        <w:t>hotovitel díla nemá právo na úhradu ceny té části díla, která nebyla provedena v souladu se ZZVZ a § 2614 OZ a</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nelze ze strany zhotovitele požadovat po o</w:t>
      </w:r>
      <w:r w:rsidRPr="00F944BC">
        <w:rPr>
          <w:rFonts w:ascii="Tahoma" w:hAnsi="Tahoma" w:cs="Tahoma"/>
          <w:snapToGrid w:val="0"/>
          <w:spacing w:val="-4"/>
          <w:sz w:val="20"/>
          <w:szCs w:val="20"/>
        </w:rPr>
        <w:t>bjednateli vydání bezdůvodného obohacení z</w:t>
      </w:r>
      <w:r w:rsidR="00A220C3" w:rsidRPr="00F944BC">
        <w:rPr>
          <w:rFonts w:ascii="Tahoma" w:hAnsi="Tahoma" w:cs="Tahoma"/>
          <w:snapToGrid w:val="0"/>
          <w:spacing w:val="-4"/>
          <w:sz w:val="20"/>
          <w:szCs w:val="20"/>
        </w:rPr>
        <w:t> </w:t>
      </w:r>
      <w:r w:rsidR="00F944BC" w:rsidRPr="00F944BC">
        <w:rPr>
          <w:rFonts w:ascii="Tahoma" w:hAnsi="Tahoma" w:cs="Tahoma"/>
          <w:snapToGrid w:val="0"/>
          <w:spacing w:val="-4"/>
          <w:sz w:val="20"/>
          <w:szCs w:val="20"/>
        </w:rPr>
        <w:t>titulu takto z</w:t>
      </w:r>
      <w:r w:rsidRPr="00F944BC">
        <w:rPr>
          <w:rFonts w:ascii="Tahoma" w:hAnsi="Tahoma" w:cs="Tahoma"/>
          <w:snapToGrid w:val="0"/>
          <w:spacing w:val="-4"/>
          <w:sz w:val="20"/>
          <w:szCs w:val="20"/>
        </w:rPr>
        <w:t>ho</w:t>
      </w:r>
      <w:r w:rsidR="00F944BC" w:rsidRPr="00F944BC">
        <w:rPr>
          <w:rFonts w:ascii="Tahoma" w:hAnsi="Tahoma" w:cs="Tahoma"/>
          <w:snapToGrid w:val="0"/>
          <w:spacing w:val="-4"/>
          <w:sz w:val="20"/>
          <w:szCs w:val="20"/>
        </w:rPr>
        <w:t>tovitelem provedených a předem o</w:t>
      </w:r>
      <w:r w:rsidRPr="00F944BC">
        <w:rPr>
          <w:rFonts w:ascii="Tahoma" w:hAnsi="Tahoma" w:cs="Tahoma"/>
          <w:snapToGrid w:val="0"/>
          <w:spacing w:val="-4"/>
          <w:sz w:val="20"/>
          <w:szCs w:val="20"/>
        </w:rPr>
        <w:t>bjednatelem neodsouhlasených víceprací.</w:t>
      </w:r>
    </w:p>
    <w:p w14:paraId="49DC2211" w14:textId="3D98662B" w:rsidR="001924E0" w:rsidRPr="00F944BC" w:rsidRDefault="007B1C3D" w:rsidP="00F10C70">
      <w:pPr>
        <w:spacing w:after="180"/>
        <w:ind w:left="1417" w:hanging="697"/>
        <w:jc w:val="both"/>
        <w:rPr>
          <w:rFonts w:ascii="Tahoma" w:hAnsi="Tahoma" w:cs="Tahoma"/>
          <w:sz w:val="20"/>
          <w:szCs w:val="20"/>
        </w:rPr>
      </w:pPr>
      <w:r>
        <w:rPr>
          <w:rFonts w:ascii="Tahoma" w:hAnsi="Tahoma" w:cs="Tahoma"/>
          <w:sz w:val="20"/>
          <w:szCs w:val="20"/>
        </w:rPr>
        <w:t>8.1</w:t>
      </w:r>
      <w:r w:rsidR="0040392E">
        <w:rPr>
          <w:rFonts w:ascii="Tahoma" w:hAnsi="Tahoma" w:cs="Tahoma"/>
          <w:sz w:val="20"/>
          <w:szCs w:val="20"/>
        </w:rPr>
        <w:t>8</w:t>
      </w:r>
      <w:r w:rsidR="001924E0" w:rsidRPr="00F944BC">
        <w:rPr>
          <w:rFonts w:ascii="Tahoma" w:hAnsi="Tahoma" w:cs="Tahoma"/>
          <w:sz w:val="20"/>
          <w:szCs w:val="20"/>
        </w:rPr>
        <w:t>.3</w:t>
      </w:r>
      <w:r w:rsidR="00F43025" w:rsidRPr="00F944BC">
        <w:rPr>
          <w:rFonts w:ascii="Tahoma" w:hAnsi="Tahoma" w:cs="Tahoma"/>
          <w:sz w:val="20"/>
          <w:szCs w:val="20"/>
        </w:rPr>
        <w:tab/>
      </w:r>
      <w:r w:rsidR="001924E0" w:rsidRPr="00F944BC">
        <w:rPr>
          <w:rFonts w:ascii="Tahoma" w:hAnsi="Tahoma" w:cs="Tahoma"/>
          <w:sz w:val="20"/>
          <w:szCs w:val="20"/>
        </w:rPr>
        <w:t>Veškeré vícepráce, které jsou nezbytné pro řádné dokončení stavby nebo požadované na</w:t>
      </w:r>
      <w:r w:rsidR="00A220C3" w:rsidRPr="00F944BC">
        <w:rPr>
          <w:rFonts w:ascii="Tahoma" w:hAnsi="Tahoma" w:cs="Tahoma"/>
          <w:sz w:val="20"/>
          <w:szCs w:val="20"/>
        </w:rPr>
        <w:t> </w:t>
      </w:r>
      <w:r w:rsidR="001924E0" w:rsidRPr="00F944BC">
        <w:rPr>
          <w:rFonts w:ascii="Tahoma" w:hAnsi="Tahoma" w:cs="Tahoma"/>
          <w:sz w:val="20"/>
          <w:szCs w:val="20"/>
        </w:rPr>
        <w:t>základě rozhodnutí stavebního úřadu musí být písemně dohodnuty osobam</w:t>
      </w:r>
      <w:r w:rsidR="00F944BC" w:rsidRPr="00F944BC">
        <w:rPr>
          <w:rFonts w:ascii="Tahoma" w:hAnsi="Tahoma" w:cs="Tahoma"/>
          <w:sz w:val="20"/>
          <w:szCs w:val="20"/>
        </w:rPr>
        <w:t>i oprávněnými jednat ve věcech této s</w:t>
      </w:r>
      <w:r w:rsidR="001924E0" w:rsidRPr="00F944BC">
        <w:rPr>
          <w:rFonts w:ascii="Tahoma" w:hAnsi="Tahoma" w:cs="Tahoma"/>
          <w:sz w:val="20"/>
          <w:szCs w:val="20"/>
        </w:rPr>
        <w:t>mlouvy a v souladu se ZZVZ. V tomto případě budou veške</w:t>
      </w:r>
      <w:r w:rsidR="00F944BC" w:rsidRPr="00F944BC">
        <w:rPr>
          <w:rFonts w:ascii="Tahoma" w:hAnsi="Tahoma" w:cs="Tahoma"/>
          <w:sz w:val="20"/>
          <w:szCs w:val="20"/>
        </w:rPr>
        <w:t>ré změny díla navrženy písemně zhotovitelem o</w:t>
      </w:r>
      <w:r w:rsidR="001924E0" w:rsidRPr="00F944BC">
        <w:rPr>
          <w:rFonts w:ascii="Tahoma" w:hAnsi="Tahoma" w:cs="Tahoma"/>
          <w:sz w:val="20"/>
          <w:szCs w:val="20"/>
        </w:rPr>
        <w:t xml:space="preserve">bjednateli formou změnových listů číslovaných souvislou řadou. Nutnost realizace těchto dodatečných stavebních prací musí být řádně odůvodněna. </w:t>
      </w:r>
    </w:p>
    <w:p w14:paraId="49DC2212" w14:textId="77777777" w:rsidR="001924E0" w:rsidRPr="00F944BC" w:rsidRDefault="00D44279" w:rsidP="00F10C70">
      <w:pPr>
        <w:spacing w:after="180"/>
        <w:ind w:left="1417" w:hanging="697"/>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Na základě písemného soupisu víceprací, odsouhlaseného ob</w:t>
      </w:r>
      <w:r w:rsidR="00F944BC" w:rsidRPr="00F944BC">
        <w:rPr>
          <w:rFonts w:ascii="Tahoma" w:hAnsi="Tahoma" w:cs="Tahoma"/>
          <w:sz w:val="20"/>
          <w:szCs w:val="20"/>
        </w:rPr>
        <w:t>ěma smluvními stranami, doplní z</w:t>
      </w:r>
      <w:r w:rsidR="001924E0" w:rsidRPr="00F944BC">
        <w:rPr>
          <w:rFonts w:ascii="Tahoma" w:hAnsi="Tahoma" w:cs="Tahoma"/>
          <w:sz w:val="20"/>
          <w:szCs w:val="20"/>
        </w:rPr>
        <w:t xml:space="preserve">hotovitel do změnového listu jednotkové ceny maximálně v té výši, kterou použil pro sestavení nabídkové ceny v oceněném soupisu stavebních prací, dodávek a služeb, jenž byl součástí </w:t>
      </w:r>
      <w:r w:rsidR="00F944BC" w:rsidRPr="00F944BC">
        <w:rPr>
          <w:rFonts w:ascii="Tahoma" w:hAnsi="Tahoma" w:cs="Tahoma"/>
          <w:sz w:val="20"/>
          <w:szCs w:val="20"/>
        </w:rPr>
        <w:t>nabídky a je Přílohou uzavřené s</w:t>
      </w:r>
      <w:r w:rsidR="001924E0" w:rsidRPr="00F944BC">
        <w:rPr>
          <w:rFonts w:ascii="Tahoma" w:hAnsi="Tahoma" w:cs="Tahoma"/>
          <w:sz w:val="20"/>
          <w:szCs w:val="20"/>
        </w:rPr>
        <w:t>mlouvy.</w:t>
      </w:r>
    </w:p>
    <w:p w14:paraId="49DC2213" w14:textId="77777777" w:rsidR="001924E0" w:rsidRPr="00F944BC" w:rsidRDefault="00D44279" w:rsidP="00F10C70">
      <w:pPr>
        <w:spacing w:after="180"/>
        <w:ind w:left="1417" w:hanging="697"/>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Není-li možné stavební práce, dodávky či služby použité k provedení díla, které jsou předmětem víceprací nebo méněprací ocenit dle soupisu stavebních prací, dodávek a</w:t>
      </w:r>
      <w:r w:rsidR="00CE7F6C" w:rsidRPr="00F944BC">
        <w:rPr>
          <w:rFonts w:ascii="Tahoma" w:hAnsi="Tahoma" w:cs="Tahoma"/>
          <w:sz w:val="20"/>
          <w:szCs w:val="20"/>
        </w:rPr>
        <w:t> </w:t>
      </w:r>
      <w:r w:rsidR="00F944BC" w:rsidRPr="00F944BC">
        <w:rPr>
          <w:rFonts w:ascii="Tahoma" w:hAnsi="Tahoma" w:cs="Tahoma"/>
          <w:sz w:val="20"/>
          <w:szCs w:val="20"/>
        </w:rPr>
        <w:t>služeb z</w:t>
      </w:r>
      <w:r w:rsidR="001924E0" w:rsidRPr="00F944BC">
        <w:rPr>
          <w:rFonts w:ascii="Tahoma" w:hAnsi="Tahoma" w:cs="Tahoma"/>
          <w:sz w:val="20"/>
          <w:szCs w:val="20"/>
        </w:rPr>
        <w:t>hotovitele, jenž byly součás</w:t>
      </w:r>
      <w:r w:rsidR="00F944BC" w:rsidRPr="00F944BC">
        <w:rPr>
          <w:rFonts w:ascii="Tahoma" w:hAnsi="Tahoma" w:cs="Tahoma"/>
          <w:sz w:val="20"/>
          <w:szCs w:val="20"/>
        </w:rPr>
        <w:t>tí nabídky a Přílohou uzavřené smlouvy, bude z</w:t>
      </w:r>
      <w:r w:rsidR="001924E0" w:rsidRPr="00F944BC">
        <w:rPr>
          <w:rFonts w:ascii="Tahoma" w:hAnsi="Tahoma" w:cs="Tahoma"/>
          <w:sz w:val="20"/>
          <w:szCs w:val="20"/>
        </w:rPr>
        <w:t>hotovitel oceňovat tyto položky maximálně ve výši dle oboustranně odsouhlaseného ceníku pro oceňování stavební prací (např. Výkonový a honorářový řád a Sazebník UNIKA, nebo Cenová soustava ÚRS Praha, a.s.,) platného k datu předložení soupisu dodatečných stavebních prací nebo dod</w:t>
      </w:r>
      <w:r w:rsidR="00F944BC" w:rsidRPr="00F944BC">
        <w:rPr>
          <w:rFonts w:ascii="Tahoma" w:hAnsi="Tahoma" w:cs="Tahoma"/>
          <w:sz w:val="20"/>
          <w:szCs w:val="20"/>
        </w:rPr>
        <w:t>atečných změn stavebních prací o</w:t>
      </w:r>
      <w:r w:rsidR="001924E0" w:rsidRPr="00F944BC">
        <w:rPr>
          <w:rFonts w:ascii="Tahoma" w:hAnsi="Tahoma" w:cs="Tahoma"/>
          <w:sz w:val="20"/>
          <w:szCs w:val="20"/>
        </w:rPr>
        <w:t>bjednateli.</w:t>
      </w:r>
    </w:p>
    <w:p w14:paraId="49DC2214" w14:textId="33F4ECE4" w:rsidR="001924E0" w:rsidRPr="00F944BC" w:rsidRDefault="00D44279" w:rsidP="00F10C70">
      <w:pPr>
        <w:spacing w:after="180"/>
        <w:ind w:left="1417" w:hanging="697"/>
        <w:jc w:val="both"/>
        <w:rPr>
          <w:rFonts w:ascii="Tahoma" w:hAnsi="Tahoma" w:cs="Tahoma"/>
          <w:sz w:val="20"/>
          <w:szCs w:val="20"/>
        </w:rPr>
      </w:pPr>
      <w:r w:rsidRPr="00F944BC">
        <w:rPr>
          <w:rFonts w:ascii="Tahoma" w:hAnsi="Tahoma" w:cs="Tahoma"/>
          <w:sz w:val="20"/>
          <w:szCs w:val="20"/>
        </w:rPr>
        <w:tab/>
      </w:r>
      <w:r w:rsidR="001924E0" w:rsidRPr="00F944BC">
        <w:rPr>
          <w:rFonts w:ascii="Tahoma" w:hAnsi="Tahoma" w:cs="Tahoma"/>
          <w:sz w:val="20"/>
          <w:szCs w:val="20"/>
        </w:rPr>
        <w:t>Jestliže se při zpracování ocenění vyskytnou vícepráce, které není možno ocenit výše uvedeným způsobem, budou tyto vícepráce, oceněny individuální kalkulací dle ceny v</w:t>
      </w:r>
      <w:r w:rsidR="002A2EF2" w:rsidRPr="00F944BC">
        <w:rPr>
          <w:rFonts w:ascii="Tahoma" w:hAnsi="Tahoma" w:cs="Tahoma"/>
          <w:sz w:val="20"/>
          <w:szCs w:val="20"/>
        </w:rPr>
        <w:t> </w:t>
      </w:r>
      <w:r w:rsidR="001924E0" w:rsidRPr="00F944BC">
        <w:rPr>
          <w:rFonts w:ascii="Tahoma" w:hAnsi="Tahoma" w:cs="Tahoma"/>
          <w:sz w:val="20"/>
          <w:szCs w:val="20"/>
        </w:rPr>
        <w:t>místě a</w:t>
      </w:r>
      <w:r w:rsidR="00A220C3" w:rsidRPr="00F944BC">
        <w:rPr>
          <w:rFonts w:ascii="Tahoma" w:hAnsi="Tahoma" w:cs="Tahoma"/>
          <w:sz w:val="20"/>
          <w:szCs w:val="20"/>
        </w:rPr>
        <w:t> </w:t>
      </w:r>
      <w:r w:rsidR="001924E0" w:rsidRPr="00F944BC">
        <w:rPr>
          <w:rFonts w:ascii="Tahoma" w:hAnsi="Tahoma" w:cs="Tahoma"/>
          <w:sz w:val="20"/>
          <w:szCs w:val="20"/>
        </w:rPr>
        <w:t>čase obvyklé. Podpisem změnového listu oprávněnými zástupci obou smluvních stran, a</w:t>
      </w:r>
      <w:r w:rsidR="00A220C3" w:rsidRPr="00F944BC">
        <w:rPr>
          <w:rFonts w:ascii="Tahoma" w:hAnsi="Tahoma" w:cs="Tahoma"/>
          <w:sz w:val="20"/>
          <w:szCs w:val="20"/>
        </w:rPr>
        <w:t> </w:t>
      </w:r>
      <w:r w:rsidR="001924E0" w:rsidRPr="00F944BC">
        <w:rPr>
          <w:rFonts w:ascii="Tahoma" w:hAnsi="Tahoma" w:cs="Tahoma"/>
          <w:sz w:val="20"/>
          <w:szCs w:val="20"/>
        </w:rPr>
        <w:t>to</w:t>
      </w:r>
      <w:r w:rsidR="00A220C3" w:rsidRPr="00F944BC">
        <w:rPr>
          <w:rFonts w:ascii="Tahoma" w:hAnsi="Tahoma" w:cs="Tahoma"/>
          <w:sz w:val="20"/>
          <w:szCs w:val="20"/>
        </w:rPr>
        <w:t> </w:t>
      </w:r>
      <w:r w:rsidR="001924E0" w:rsidRPr="00F944BC">
        <w:rPr>
          <w:rFonts w:ascii="Tahoma" w:hAnsi="Tahoma" w:cs="Tahoma"/>
          <w:sz w:val="20"/>
          <w:szCs w:val="20"/>
        </w:rPr>
        <w:t>po řádné</w:t>
      </w:r>
      <w:r w:rsidR="00F944BC" w:rsidRPr="00F944BC">
        <w:rPr>
          <w:rFonts w:ascii="Tahoma" w:hAnsi="Tahoma" w:cs="Tahoma"/>
          <w:sz w:val="20"/>
          <w:szCs w:val="20"/>
        </w:rPr>
        <w:t>m schválení oprávněným orgánem o</w:t>
      </w:r>
      <w:r w:rsidR="001924E0" w:rsidRPr="00F944BC">
        <w:rPr>
          <w:rFonts w:ascii="Tahoma" w:hAnsi="Tahoma" w:cs="Tahoma"/>
          <w:sz w:val="20"/>
          <w:szCs w:val="20"/>
        </w:rPr>
        <w:t xml:space="preserve">bjednatele, tvoří změnový list </w:t>
      </w:r>
      <w:r w:rsidR="008028E6" w:rsidRPr="00076F9A">
        <w:rPr>
          <w:rFonts w:ascii="Tahoma" w:hAnsi="Tahoma" w:cs="Tahoma"/>
          <w:sz w:val="20"/>
          <w:szCs w:val="20"/>
        </w:rPr>
        <w:t>podklad a nedílnou přílohu</w:t>
      </w:r>
      <w:r w:rsidR="008028E6">
        <w:rPr>
          <w:rFonts w:ascii="Tahoma" w:hAnsi="Tahoma" w:cs="Tahoma"/>
          <w:sz w:val="20"/>
          <w:szCs w:val="20"/>
        </w:rPr>
        <w:t xml:space="preserve"> dodatku</w:t>
      </w:r>
      <w:r w:rsidR="001924E0" w:rsidRPr="00F944BC">
        <w:rPr>
          <w:rFonts w:ascii="Tahoma" w:hAnsi="Tahoma" w:cs="Tahoma"/>
          <w:sz w:val="20"/>
          <w:szCs w:val="20"/>
        </w:rPr>
        <w:t>.</w:t>
      </w:r>
    </w:p>
    <w:p w14:paraId="49DC2215" w14:textId="46644A9E" w:rsidR="001924E0" w:rsidRPr="00F944BC" w:rsidRDefault="001924E0" w:rsidP="00F10C70">
      <w:pPr>
        <w:spacing w:after="180"/>
        <w:ind w:left="1417" w:hanging="697"/>
        <w:jc w:val="both"/>
        <w:rPr>
          <w:rFonts w:ascii="Tahoma" w:hAnsi="Tahoma" w:cs="Tahoma"/>
          <w:sz w:val="20"/>
          <w:szCs w:val="20"/>
        </w:rPr>
      </w:pPr>
      <w:r w:rsidRPr="00F944BC">
        <w:rPr>
          <w:rFonts w:ascii="Tahoma" w:hAnsi="Tahoma" w:cs="Tahoma"/>
          <w:sz w:val="20"/>
          <w:szCs w:val="20"/>
        </w:rPr>
        <w:t>8.1</w:t>
      </w:r>
      <w:r w:rsidR="0040392E">
        <w:rPr>
          <w:rFonts w:ascii="Tahoma" w:hAnsi="Tahoma" w:cs="Tahoma"/>
          <w:sz w:val="20"/>
          <w:szCs w:val="20"/>
        </w:rPr>
        <w:t>8</w:t>
      </w:r>
      <w:r w:rsidRPr="00F944BC">
        <w:rPr>
          <w:rFonts w:ascii="Tahoma" w:hAnsi="Tahoma" w:cs="Tahoma"/>
          <w:sz w:val="20"/>
          <w:szCs w:val="20"/>
        </w:rPr>
        <w:t>.4</w:t>
      </w:r>
      <w:r w:rsidRPr="00F944BC">
        <w:rPr>
          <w:rFonts w:ascii="Tahoma" w:hAnsi="Tahoma" w:cs="Tahoma"/>
          <w:sz w:val="20"/>
          <w:szCs w:val="20"/>
        </w:rPr>
        <w:tab/>
        <w:t>Drobné změny a upřesnění díla, která nemají vliv na cenu, termín plnění ani výsledné užitné vlastnosti díla, mohou být oprávněnými zás</w:t>
      </w:r>
      <w:r w:rsidR="00A30A89" w:rsidRPr="00F944BC">
        <w:rPr>
          <w:rFonts w:ascii="Tahoma" w:hAnsi="Tahoma" w:cs="Tahoma"/>
          <w:sz w:val="20"/>
          <w:szCs w:val="20"/>
        </w:rPr>
        <w:t>tupci rozhodnuty a potvrzeny na </w:t>
      </w:r>
      <w:r w:rsidRPr="00F944BC">
        <w:rPr>
          <w:rFonts w:ascii="Tahoma" w:hAnsi="Tahoma" w:cs="Tahoma"/>
          <w:sz w:val="20"/>
          <w:szCs w:val="20"/>
        </w:rPr>
        <w:t>staveništi zápisem ve stavebním deníku.</w:t>
      </w:r>
    </w:p>
    <w:p w14:paraId="6DBAA702" w14:textId="08A9C7BE" w:rsidR="00CC6231" w:rsidRDefault="001924E0" w:rsidP="004D4EDB">
      <w:pPr>
        <w:spacing w:after="180"/>
        <w:ind w:left="1417" w:hanging="697"/>
        <w:jc w:val="both"/>
        <w:rPr>
          <w:rFonts w:ascii="Tahoma" w:hAnsi="Tahoma" w:cs="Tahoma"/>
          <w:sz w:val="20"/>
          <w:szCs w:val="20"/>
        </w:rPr>
      </w:pPr>
      <w:r w:rsidRPr="00F944BC">
        <w:rPr>
          <w:rFonts w:ascii="Tahoma" w:hAnsi="Tahoma" w:cs="Tahoma"/>
          <w:sz w:val="20"/>
          <w:szCs w:val="20"/>
        </w:rPr>
        <w:lastRenderedPageBreak/>
        <w:t>8.1</w:t>
      </w:r>
      <w:r w:rsidR="0040392E">
        <w:rPr>
          <w:rFonts w:ascii="Tahoma" w:hAnsi="Tahoma" w:cs="Tahoma"/>
          <w:sz w:val="20"/>
          <w:szCs w:val="20"/>
        </w:rPr>
        <w:t>8</w:t>
      </w:r>
      <w:r w:rsidRPr="00F944BC">
        <w:rPr>
          <w:rFonts w:ascii="Tahoma" w:hAnsi="Tahoma" w:cs="Tahoma"/>
          <w:sz w:val="20"/>
          <w:szCs w:val="20"/>
        </w:rPr>
        <w:t>.5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w:t>
      </w:r>
      <w:r w:rsidR="00381B17" w:rsidRPr="00F944BC">
        <w:rPr>
          <w:rFonts w:ascii="Tahoma" w:hAnsi="Tahoma" w:cs="Tahoma"/>
          <w:sz w:val="20"/>
          <w:szCs w:val="20"/>
        </w:rPr>
        <w:t> </w:t>
      </w:r>
      <w:r w:rsidRPr="00F944BC">
        <w:rPr>
          <w:rFonts w:ascii="Tahoma" w:hAnsi="Tahoma" w:cs="Tahoma"/>
          <w:sz w:val="20"/>
          <w:szCs w:val="20"/>
        </w:rPr>
        <w:t>kterých nedošlo k</w:t>
      </w:r>
      <w:r w:rsidR="00A220C3" w:rsidRPr="00F944BC">
        <w:rPr>
          <w:rFonts w:ascii="Tahoma" w:hAnsi="Tahoma" w:cs="Tahoma"/>
          <w:sz w:val="20"/>
          <w:szCs w:val="20"/>
        </w:rPr>
        <w:t> </w:t>
      </w:r>
      <w:r w:rsidRPr="00F944BC">
        <w:rPr>
          <w:rFonts w:ascii="Tahoma" w:hAnsi="Tahoma" w:cs="Tahoma"/>
          <w:sz w:val="20"/>
          <w:szCs w:val="20"/>
        </w:rPr>
        <w:t>rozporu.</w:t>
      </w:r>
    </w:p>
    <w:p w14:paraId="65D16569" w14:textId="1EAD6330" w:rsidR="00CC6231" w:rsidRPr="007535D6" w:rsidRDefault="00CC6231" w:rsidP="007535D6">
      <w:pPr>
        <w:pStyle w:val="Odstavecseseznamem"/>
        <w:numPr>
          <w:ilvl w:val="1"/>
          <w:numId w:val="48"/>
        </w:numPr>
        <w:tabs>
          <w:tab w:val="left" w:pos="567"/>
        </w:tabs>
        <w:spacing w:after="180"/>
        <w:ind w:left="0" w:firstLine="0"/>
        <w:jc w:val="both"/>
        <w:rPr>
          <w:rFonts w:ascii="Tahoma" w:hAnsi="Tahoma" w:cs="Tahoma"/>
          <w:sz w:val="20"/>
          <w:szCs w:val="20"/>
        </w:rPr>
      </w:pPr>
      <w:r w:rsidRPr="00CC6231">
        <w:rPr>
          <w:rFonts w:ascii="Tahoma" w:hAnsi="Tahoma" w:cs="Tahoma"/>
          <w:sz w:val="20"/>
        </w:rPr>
        <w:t xml:space="preserve">Zhotovitel se zavazuje zajistit dodržování pracovněprávních předpisů, zejména zákona č. 262/2006 Sb., zákoník práce, v platném znění (se zvláštním zřetelem na regulaci odměňování, pracovní doby, doby odpočinku mezi směnami, atp.), </w:t>
      </w:r>
      <w:r w:rsidRPr="00CC6231">
        <w:rPr>
          <w:rFonts w:ascii="Tahoma" w:hAnsi="Tahoma" w:cs="Tahoma"/>
          <w:b/>
          <w:sz w:val="20"/>
        </w:rPr>
        <w:t>zákona č. 435/2004 Sb., o zaměstnanosti</w:t>
      </w:r>
      <w:r w:rsidRPr="00CC6231">
        <w:rPr>
          <w:rFonts w:ascii="Tahoma" w:hAnsi="Tahoma" w:cs="Tahoma"/>
          <w:sz w:val="20"/>
        </w:rPr>
        <w:t>,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49DC2218" w14:textId="77777777" w:rsidR="006F1C3F" w:rsidRPr="00F944BC" w:rsidRDefault="008C0656" w:rsidP="007A1E17">
      <w:pPr>
        <w:spacing w:before="480" w:after="120"/>
        <w:jc w:val="center"/>
        <w:outlineLvl w:val="0"/>
        <w:rPr>
          <w:rFonts w:ascii="Tahoma" w:hAnsi="Tahoma" w:cs="Tahoma"/>
          <w:b/>
          <w:sz w:val="22"/>
          <w:szCs w:val="20"/>
          <w:u w:val="single"/>
        </w:rPr>
      </w:pPr>
      <w:bookmarkStart w:id="17" w:name="_Toc255560888"/>
      <w:bookmarkStart w:id="18" w:name="_Toc255560741"/>
      <w:r w:rsidRPr="00F944BC">
        <w:rPr>
          <w:rFonts w:ascii="Tahoma" w:hAnsi="Tahoma" w:cs="Tahoma"/>
          <w:b/>
          <w:sz w:val="22"/>
          <w:szCs w:val="20"/>
          <w:u w:val="single"/>
        </w:rPr>
        <w:t>I</w:t>
      </w:r>
      <w:r w:rsidR="00962CB5" w:rsidRPr="00F944BC">
        <w:rPr>
          <w:rFonts w:ascii="Tahoma" w:hAnsi="Tahoma" w:cs="Tahoma"/>
          <w:b/>
          <w:sz w:val="22"/>
          <w:szCs w:val="20"/>
          <w:u w:val="single"/>
        </w:rPr>
        <w:t>X</w:t>
      </w:r>
      <w:r w:rsidR="00C34B69" w:rsidRPr="00F944BC">
        <w:rPr>
          <w:rFonts w:ascii="Tahoma" w:hAnsi="Tahoma" w:cs="Tahoma"/>
          <w:b/>
          <w:sz w:val="22"/>
          <w:szCs w:val="20"/>
          <w:u w:val="single"/>
        </w:rPr>
        <w:t>. Staveniště</w:t>
      </w:r>
      <w:r w:rsidR="006F1C3F" w:rsidRPr="00F944BC">
        <w:rPr>
          <w:rFonts w:ascii="Tahoma" w:hAnsi="Tahoma" w:cs="Tahoma"/>
          <w:b/>
          <w:sz w:val="22"/>
          <w:szCs w:val="20"/>
          <w:u w:val="single"/>
        </w:rPr>
        <w:t xml:space="preserve"> a jeho zařízení</w:t>
      </w:r>
      <w:bookmarkEnd w:id="17"/>
      <w:bookmarkEnd w:id="18"/>
    </w:p>
    <w:p w14:paraId="49DC2219" w14:textId="77777777" w:rsidR="00C34B69" w:rsidRPr="00F944BC" w:rsidRDefault="00C34B69"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staveniště </w:t>
      </w:r>
      <w:r w:rsidR="00B61B72">
        <w:rPr>
          <w:rFonts w:ascii="Tahoma" w:hAnsi="Tahoma" w:cs="Tahoma"/>
          <w:b/>
          <w:sz w:val="20"/>
          <w:szCs w:val="20"/>
        </w:rPr>
        <w:t>v termínu dle čl. III bodu 3.1 smlouvy</w:t>
      </w:r>
      <w:r w:rsidR="00C546F5" w:rsidRPr="00C546F5">
        <w:rPr>
          <w:rFonts w:ascii="Tahoma" w:hAnsi="Tahoma" w:cs="Tahoma"/>
          <w:sz w:val="20"/>
          <w:szCs w:val="20"/>
        </w:rPr>
        <w:t>.</w:t>
      </w:r>
    </w:p>
    <w:p w14:paraId="49DC221A" w14:textId="0D8F441D" w:rsidR="006F1C3F" w:rsidRDefault="006F1C3F" w:rsidP="00A36644">
      <w:pPr>
        <w:pStyle w:val="Odstavecseseznamem"/>
        <w:numPr>
          <w:ilvl w:val="0"/>
          <w:numId w:val="14"/>
        </w:numPr>
        <w:ind w:left="0" w:firstLine="0"/>
        <w:jc w:val="both"/>
        <w:rPr>
          <w:rFonts w:ascii="Tahoma" w:hAnsi="Tahoma" w:cs="Tahoma"/>
          <w:sz w:val="20"/>
          <w:szCs w:val="20"/>
        </w:rPr>
      </w:pPr>
      <w:r w:rsidRPr="00A36644">
        <w:rPr>
          <w:rFonts w:ascii="Tahoma" w:hAnsi="Tahoma" w:cs="Tahoma"/>
          <w:sz w:val="20"/>
          <w:szCs w:val="20"/>
        </w:rPr>
        <w:t>O předání a převzetí staveniště vyhotoví objednatel písemný protokol.</w:t>
      </w:r>
      <w:r w:rsidR="0036611D" w:rsidRPr="00A36644">
        <w:rPr>
          <w:rFonts w:ascii="Tahoma" w:hAnsi="Tahoma" w:cs="Tahoma"/>
          <w:sz w:val="20"/>
          <w:szCs w:val="20"/>
        </w:rPr>
        <w:t xml:space="preserve"> </w:t>
      </w:r>
      <w:r w:rsidR="00A36644" w:rsidRPr="00A36644">
        <w:rPr>
          <w:rFonts w:ascii="Tahoma" w:hAnsi="Tahoma" w:cs="Tahoma"/>
          <w:sz w:val="20"/>
          <w:szCs w:val="20"/>
        </w:rPr>
        <w:t>Při předání a převzetí staveniště zhotovitel předá objednateli časový harmonogram realizace díla.</w:t>
      </w:r>
    </w:p>
    <w:p w14:paraId="1ED98336" w14:textId="77777777" w:rsidR="00A36644" w:rsidRPr="00A36644" w:rsidRDefault="00A36644" w:rsidP="00A36644">
      <w:pPr>
        <w:pStyle w:val="Odstavecseseznamem"/>
        <w:ind w:left="720"/>
        <w:jc w:val="both"/>
        <w:rPr>
          <w:rFonts w:ascii="Tahoma" w:hAnsi="Tahoma" w:cs="Tahoma"/>
          <w:sz w:val="20"/>
          <w:szCs w:val="20"/>
        </w:rPr>
      </w:pPr>
    </w:p>
    <w:p w14:paraId="49DC221B" w14:textId="77777777" w:rsidR="006F1C3F" w:rsidRPr="00F944BC" w:rsidRDefault="006F1C3F" w:rsidP="00A30A89">
      <w:pPr>
        <w:pStyle w:val="Zkladntextodsazen"/>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49DC221C"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49DC221D" w14:textId="77777777" w:rsidR="006F1C3F" w:rsidRPr="00F944BC" w:rsidRDefault="006F1C3F" w:rsidP="00A30A89">
      <w:pPr>
        <w:numPr>
          <w:ilvl w:val="0"/>
          <w:numId w:val="14"/>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49DC221E" w14:textId="77777777" w:rsidR="006F1C3F" w:rsidRPr="00F944BC" w:rsidRDefault="006F1C3F" w:rsidP="00A30A89">
      <w:pPr>
        <w:numPr>
          <w:ilvl w:val="0"/>
          <w:numId w:val="14"/>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w:t>
      </w:r>
      <w:r w:rsidR="00A30A89" w:rsidRPr="00F944BC">
        <w:rPr>
          <w:rFonts w:ascii="Tahoma" w:hAnsi="Tahoma" w:cs="Tahoma"/>
          <w:spacing w:val="-4"/>
          <w:sz w:val="20"/>
          <w:szCs w:val="20"/>
        </w:rPr>
        <w:t>ečit samostatná měřicí místa na </w:t>
      </w:r>
      <w:r w:rsidRPr="00F944BC">
        <w:rPr>
          <w:rFonts w:ascii="Tahoma" w:hAnsi="Tahoma" w:cs="Tahoma"/>
          <w:spacing w:val="-4"/>
          <w:sz w:val="20"/>
          <w:szCs w:val="20"/>
        </w:rPr>
        <w:t>úhradu jím spotřebovaných energií a tyto uhradit. Zhotovitel se dále zavazuje k úhradě vodného a stočného (s výjimkou vodného a stočného souvisejícího s provozem objednatele).</w:t>
      </w:r>
    </w:p>
    <w:p w14:paraId="49DC221F" w14:textId="77777777" w:rsidR="006F1C3F"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49DC2220" w14:textId="290E180D" w:rsidR="001B3064" w:rsidRPr="001B3064" w:rsidRDefault="001B3064" w:rsidP="001B3064">
      <w:pPr>
        <w:widowControl w:val="0"/>
        <w:numPr>
          <w:ilvl w:val="0"/>
          <w:numId w:val="14"/>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 a technického dozoru stavebníka, případně činnost koordinátora bezpečnosti a ochrany zdraví při práci na staveništi</w:t>
      </w:r>
      <w:r w:rsidR="003811C1">
        <w:rPr>
          <w:rFonts w:ascii="Tahoma" w:hAnsi="Tahoma" w:cs="Tahoma"/>
          <w:snapToGrid w:val="0"/>
          <w:sz w:val="20"/>
          <w:szCs w:val="20"/>
        </w:rPr>
        <w:t>,</w:t>
      </w:r>
      <w:r w:rsidRPr="001B3064">
        <w:rPr>
          <w:rFonts w:ascii="Tahoma" w:hAnsi="Tahoma" w:cs="Tahoma"/>
          <w:snapToGrid w:val="0"/>
          <w:sz w:val="20"/>
          <w:szCs w:val="20"/>
        </w:rPr>
        <w:t xml:space="preserve"> a to v přiměřeném rozsahu.</w:t>
      </w:r>
    </w:p>
    <w:p w14:paraId="49DC2221" w14:textId="77777777"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49DC2222" w14:textId="6E82C009" w:rsidR="006F1C3F" w:rsidRPr="00F944BC" w:rsidRDefault="006F1C3F" w:rsidP="00A30A89">
      <w:pPr>
        <w:widowControl w:val="0"/>
        <w:numPr>
          <w:ilvl w:val="0"/>
          <w:numId w:val="14"/>
        </w:numPr>
        <w:tabs>
          <w:tab w:val="left" w:pos="567"/>
        </w:tabs>
        <w:spacing w:after="180"/>
        <w:ind w:left="0" w:firstLine="0"/>
        <w:jc w:val="both"/>
        <w:rPr>
          <w:rFonts w:ascii="Tahoma" w:hAnsi="Tahoma" w:cs="Tahoma"/>
          <w:snapToGrid w:val="0"/>
          <w:sz w:val="20"/>
          <w:szCs w:val="20"/>
        </w:rPr>
      </w:pPr>
      <w:bookmarkStart w:id="19" w:name="_Toc255560889"/>
      <w:bookmarkStart w:id="20" w:name="_Toc255560742"/>
      <w:r w:rsidRPr="00F944BC">
        <w:rPr>
          <w:rFonts w:ascii="Tahoma" w:hAnsi="Tahoma" w:cs="Tahoma"/>
          <w:snapToGrid w:val="0"/>
          <w:sz w:val="20"/>
          <w:szCs w:val="20"/>
        </w:rPr>
        <w:t>Po dokončení díla je zhotovitel povinen objednateli písemně oznámit nejpozději 15</w:t>
      </w:r>
      <w:r w:rsidR="00CB7798" w:rsidRPr="00F944BC">
        <w:rPr>
          <w:rFonts w:ascii="Tahoma" w:hAnsi="Tahoma" w:cs="Tahoma"/>
          <w:snapToGrid w:val="0"/>
          <w:sz w:val="20"/>
          <w:szCs w:val="20"/>
        </w:rPr>
        <w:t xml:space="preserve"> kalendářních</w:t>
      </w:r>
      <w:r w:rsidRPr="00F944BC">
        <w:rPr>
          <w:rFonts w:ascii="Tahoma" w:hAnsi="Tahoma" w:cs="Tahoma"/>
          <w:snapToGrid w:val="0"/>
          <w:sz w:val="20"/>
          <w:szCs w:val="20"/>
        </w:rPr>
        <w:t xml:space="preserve"> dní předem, kdy bude dílo připrave</w:t>
      </w:r>
      <w:r w:rsidR="00BF3E96" w:rsidRPr="00F944BC">
        <w:rPr>
          <w:rFonts w:ascii="Tahoma" w:hAnsi="Tahoma" w:cs="Tahoma"/>
          <w:snapToGrid w:val="0"/>
          <w:sz w:val="20"/>
          <w:szCs w:val="20"/>
        </w:rPr>
        <w:t xml:space="preserve">no k odevzdání, aby </w:t>
      </w:r>
      <w:r w:rsidRPr="00F944BC">
        <w:rPr>
          <w:rFonts w:ascii="Tahoma" w:hAnsi="Tahoma" w:cs="Tahoma"/>
          <w:snapToGrid w:val="0"/>
          <w:sz w:val="20"/>
          <w:szCs w:val="20"/>
        </w:rPr>
        <w:t>objednatel mohl včas podat návrh na zahájení kolaudačního řízení bezprostředně navazujícího na předání díla.</w:t>
      </w:r>
      <w:bookmarkEnd w:id="19"/>
      <w:bookmarkEnd w:id="20"/>
    </w:p>
    <w:p w14:paraId="49DC2223" w14:textId="77777777" w:rsidR="006F1C3F" w:rsidRPr="00F944BC" w:rsidRDefault="006F1C3F" w:rsidP="00A30A89">
      <w:pPr>
        <w:widowControl w:val="0"/>
        <w:numPr>
          <w:ilvl w:val="0"/>
          <w:numId w:val="14"/>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49DC2224" w14:textId="77777777" w:rsidR="006F1C3F" w:rsidRPr="00F944BC" w:rsidRDefault="006F1C3F" w:rsidP="00F10C70">
      <w:pPr>
        <w:widowControl w:val="0"/>
        <w:numPr>
          <w:ilvl w:val="0"/>
          <w:numId w:val="15"/>
        </w:numPr>
        <w:tabs>
          <w:tab w:val="left" w:pos="993"/>
        </w:tabs>
        <w:spacing w:after="30"/>
        <w:ind w:left="993"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w:t>
      </w:r>
      <w:r w:rsidR="00DC3A5A" w:rsidRPr="00F944BC">
        <w:rPr>
          <w:rFonts w:ascii="Tahoma" w:hAnsi="Tahoma" w:cs="Tahoma"/>
          <w:snapToGrid w:val="0"/>
          <w:sz w:val="20"/>
          <w:szCs w:val="20"/>
        </w:rPr>
        <w:t> </w:t>
      </w:r>
      <w:r w:rsidRPr="00F944BC">
        <w:rPr>
          <w:rFonts w:ascii="Tahoma" w:hAnsi="Tahoma" w:cs="Tahoma"/>
          <w:snapToGrid w:val="0"/>
          <w:sz w:val="20"/>
          <w:szCs w:val="20"/>
        </w:rPr>
        <w:t>smyslu ustanovení vyhlášky č. 48/1982 Sb., v platném znění.</w:t>
      </w:r>
    </w:p>
    <w:p w14:paraId="49DC2225" w14:textId="77777777" w:rsidR="006F1C3F" w:rsidRPr="00F944BC" w:rsidRDefault="006F1C3F" w:rsidP="00F10C70">
      <w:pPr>
        <w:widowControl w:val="0"/>
        <w:numPr>
          <w:ilvl w:val="0"/>
          <w:numId w:val="15"/>
        </w:numPr>
        <w:tabs>
          <w:tab w:val="left" w:pos="993"/>
        </w:tabs>
        <w:spacing w:after="30"/>
        <w:ind w:left="993"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49DC2226" w14:textId="77777777" w:rsidR="006F1C3F" w:rsidRPr="00F944BC" w:rsidRDefault="006F1C3F" w:rsidP="00F10C70">
      <w:pPr>
        <w:widowControl w:val="0"/>
        <w:numPr>
          <w:ilvl w:val="0"/>
          <w:numId w:val="15"/>
        </w:numPr>
        <w:tabs>
          <w:tab w:val="left" w:pos="993"/>
        </w:tabs>
        <w:spacing w:after="30"/>
        <w:ind w:left="993"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49DC2227" w14:textId="77777777" w:rsidR="006F1C3F" w:rsidRPr="00F944BC" w:rsidRDefault="006F1C3F" w:rsidP="00F10C70">
      <w:pPr>
        <w:widowControl w:val="0"/>
        <w:numPr>
          <w:ilvl w:val="0"/>
          <w:numId w:val="15"/>
        </w:numPr>
        <w:tabs>
          <w:tab w:val="left" w:pos="993"/>
        </w:tabs>
        <w:spacing w:after="180"/>
        <w:ind w:left="993"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49DC2228" w14:textId="77777777" w:rsidR="004C65DE" w:rsidRPr="002719A4" w:rsidRDefault="006F1C3F"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49DC2229" w14:textId="77777777" w:rsidR="004C65DE" w:rsidRPr="002719A4" w:rsidRDefault="004C65DE" w:rsidP="00A30A89">
      <w:pPr>
        <w:numPr>
          <w:ilvl w:val="0"/>
          <w:numId w:val="14"/>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lastRenderedPageBreak/>
        <w:t xml:space="preserve">Zhotovitel je povinen odstranit zařízení staveniště a vyklidit staveniště je nejpozději do 7 </w:t>
      </w:r>
      <w:r w:rsidR="003B1344" w:rsidRPr="002719A4">
        <w:rPr>
          <w:rFonts w:ascii="Tahoma" w:hAnsi="Tahoma" w:cs="Tahoma"/>
          <w:snapToGrid w:val="0"/>
          <w:sz w:val="20"/>
          <w:szCs w:val="20"/>
        </w:rPr>
        <w:t xml:space="preserve">kalendářních </w:t>
      </w:r>
      <w:r w:rsidRPr="002719A4">
        <w:rPr>
          <w:rFonts w:ascii="Tahoma" w:hAnsi="Tahoma" w:cs="Tahoma"/>
          <w:snapToGrid w:val="0"/>
          <w:sz w:val="20"/>
          <w:szCs w:val="20"/>
        </w:rPr>
        <w:t>dnů ode dne předání a převzetí díla, pokud v protokolu o předání a převzetí není dohodnuto jinak (zejména jde-li o ponechání zařízení, nutných pro zabezpečení odstranění vad a nedodělků díla ve</w:t>
      </w:r>
      <w:r w:rsidR="00A522D1" w:rsidRPr="002719A4">
        <w:rPr>
          <w:rFonts w:ascii="Tahoma" w:hAnsi="Tahoma" w:cs="Tahoma"/>
          <w:snapToGrid w:val="0"/>
          <w:sz w:val="20"/>
          <w:szCs w:val="20"/>
        </w:rPr>
        <w:t> </w:t>
      </w:r>
      <w:r w:rsidRPr="002719A4">
        <w:rPr>
          <w:rFonts w:ascii="Tahoma" w:hAnsi="Tahoma" w:cs="Tahoma"/>
          <w:snapToGrid w:val="0"/>
          <w:sz w:val="20"/>
          <w:szCs w:val="20"/>
        </w:rPr>
        <w:t>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Smluvní strany sepíší a podepíší na závěr protokol o</w:t>
      </w:r>
      <w:r w:rsidR="00A522D1" w:rsidRPr="002719A4">
        <w:rPr>
          <w:rFonts w:ascii="Tahoma" w:hAnsi="Tahoma" w:cs="Tahoma"/>
          <w:snapToGrid w:val="0"/>
          <w:sz w:val="20"/>
          <w:szCs w:val="20"/>
        </w:rPr>
        <w:t> </w:t>
      </w:r>
      <w:r w:rsidRPr="002719A4">
        <w:rPr>
          <w:rFonts w:ascii="Tahoma" w:hAnsi="Tahoma" w:cs="Tahoma"/>
          <w:snapToGrid w:val="0"/>
          <w:sz w:val="20"/>
          <w:szCs w:val="20"/>
        </w:rPr>
        <w:t>vyklizení staveniště.</w:t>
      </w:r>
    </w:p>
    <w:p w14:paraId="49DC222A" w14:textId="77777777" w:rsidR="00CC12CC" w:rsidRPr="002719A4" w:rsidRDefault="004C65DE" w:rsidP="00A30A89">
      <w:pPr>
        <w:numPr>
          <w:ilvl w:val="0"/>
          <w:numId w:val="14"/>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p>
    <w:p w14:paraId="49DC222B" w14:textId="77777777" w:rsidR="006F1C3F" w:rsidRPr="002719A4" w:rsidRDefault="00962CB5" w:rsidP="007A1E17">
      <w:pPr>
        <w:spacing w:before="480" w:after="120"/>
        <w:jc w:val="center"/>
        <w:outlineLvl w:val="0"/>
        <w:rPr>
          <w:rFonts w:ascii="Tahoma" w:hAnsi="Tahoma" w:cs="Tahoma"/>
          <w:b/>
          <w:sz w:val="22"/>
          <w:szCs w:val="20"/>
          <w:u w:val="single"/>
        </w:rPr>
      </w:pPr>
      <w:bookmarkStart w:id="21" w:name="_Toc255560890"/>
      <w:bookmarkStart w:id="22" w:name="_Toc255560743"/>
      <w:r w:rsidRPr="002719A4">
        <w:rPr>
          <w:rFonts w:ascii="Tahoma" w:hAnsi="Tahoma" w:cs="Tahoma"/>
          <w:b/>
          <w:sz w:val="22"/>
          <w:szCs w:val="20"/>
          <w:u w:val="single"/>
        </w:rPr>
        <w:t>X</w:t>
      </w:r>
      <w:r w:rsidR="006F1C3F" w:rsidRPr="002719A4">
        <w:rPr>
          <w:rFonts w:ascii="Tahoma" w:hAnsi="Tahoma" w:cs="Tahoma"/>
          <w:b/>
          <w:sz w:val="22"/>
          <w:szCs w:val="20"/>
          <w:u w:val="single"/>
        </w:rPr>
        <w:t>. Stavební deník, technický a autorský dozor</w:t>
      </w:r>
      <w:bookmarkEnd w:id="21"/>
      <w:bookmarkEnd w:id="22"/>
    </w:p>
    <w:p w14:paraId="49DC222C" w14:textId="77777777" w:rsidR="00955338" w:rsidRPr="002719A4"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49DC222D" w14:textId="6CC56891" w:rsidR="00955338" w:rsidRPr="002719A4" w:rsidRDefault="006339FB" w:rsidP="00F10C70">
      <w:pPr>
        <w:widowControl w:val="0"/>
        <w:spacing w:after="180"/>
        <w:ind w:left="1418"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.1.1</w:t>
      </w:r>
      <w:r w:rsidRPr="002719A4">
        <w:rPr>
          <w:rFonts w:ascii="Tahoma" w:hAnsi="Tahoma" w:cs="Tahoma"/>
          <w:sz w:val="20"/>
          <w:szCs w:val="20"/>
        </w:rPr>
        <w:tab/>
      </w:r>
      <w:r w:rsidR="00CC6231" w:rsidRPr="002719A4">
        <w:rPr>
          <w:rFonts w:ascii="Tahoma" w:hAnsi="Tahoma" w:cs="Tahoma"/>
          <w:spacing w:val="-2"/>
          <w:sz w:val="20"/>
          <w:szCs w:val="20"/>
        </w:rPr>
        <w:t xml:space="preserve">Zhotovitel je povinen vést ode dne převzetí staveniště o pracích, které provádí, stavební deník v souladu </w:t>
      </w:r>
      <w:r w:rsidR="00CC6231" w:rsidRPr="00A36644">
        <w:rPr>
          <w:rFonts w:ascii="Tahoma" w:hAnsi="Tahoma" w:cs="Tahoma"/>
          <w:spacing w:val="-2"/>
          <w:sz w:val="20"/>
          <w:szCs w:val="20"/>
        </w:rPr>
        <w:t xml:space="preserve">s </w:t>
      </w:r>
      <w:r w:rsidR="00CC6231" w:rsidRPr="00A36644">
        <w:rPr>
          <w:rFonts w:ascii="Tahoma" w:hAnsi="Tahoma" w:cs="Tahoma"/>
          <w:b/>
          <w:spacing w:val="-2"/>
          <w:sz w:val="20"/>
          <w:szCs w:val="20"/>
        </w:rPr>
        <w:t>§ 1</w:t>
      </w:r>
      <w:r w:rsidR="00A36644" w:rsidRPr="00A36644">
        <w:rPr>
          <w:rFonts w:ascii="Tahoma" w:hAnsi="Tahoma" w:cs="Tahoma"/>
          <w:b/>
          <w:spacing w:val="-2"/>
          <w:sz w:val="20"/>
          <w:szCs w:val="20"/>
        </w:rPr>
        <w:t xml:space="preserve">66 </w:t>
      </w:r>
      <w:r w:rsidR="00CC6231" w:rsidRPr="00A36644">
        <w:rPr>
          <w:rFonts w:ascii="Tahoma" w:hAnsi="Tahoma" w:cs="Tahoma"/>
          <w:b/>
          <w:spacing w:val="-2"/>
          <w:sz w:val="20"/>
          <w:szCs w:val="20"/>
        </w:rPr>
        <w:t>Stavebního zákona</w:t>
      </w:r>
      <w:r w:rsidR="00CC6231" w:rsidRPr="002719A4">
        <w:rPr>
          <w:rFonts w:ascii="Tahoma" w:hAnsi="Tahoma" w:cs="Tahoma"/>
          <w:b/>
          <w:spacing w:val="-2"/>
          <w:sz w:val="20"/>
          <w:szCs w:val="20"/>
        </w:rPr>
        <w:t>,</w:t>
      </w:r>
      <w:r w:rsidR="00CC6231" w:rsidRPr="002719A4">
        <w:rPr>
          <w:rFonts w:ascii="Tahoma" w:hAnsi="Tahoma" w:cs="Tahoma"/>
          <w:spacing w:val="-2"/>
          <w:sz w:val="20"/>
          <w:szCs w:val="20"/>
        </w:rPr>
        <w:t xml:space="preserve"> kam je povinen pravidelně denně zapisovat všechny skutečnosti rozhodné pro plnění smlouvy o dílo. </w:t>
      </w:r>
      <w:r w:rsidR="00CC6231" w:rsidRPr="002719A4">
        <w:rPr>
          <w:rFonts w:ascii="Tahoma" w:hAnsi="Tahoma" w:cs="Tahoma"/>
          <w:snapToGrid w:val="0"/>
          <w:spacing w:val="-2"/>
          <w:sz w:val="20"/>
          <w:szCs w:val="20"/>
        </w:rPr>
        <w:t>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49DC222E" w14:textId="77777777" w:rsidR="00955338" w:rsidRPr="003D0D3B" w:rsidRDefault="006339FB" w:rsidP="00F10C70">
      <w:pPr>
        <w:widowControl w:val="0"/>
        <w:tabs>
          <w:tab w:val="left" w:pos="1418"/>
        </w:tabs>
        <w:spacing w:after="180"/>
        <w:ind w:left="1418"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.1.2</w:t>
      </w:r>
      <w:r w:rsidRPr="002719A4">
        <w:rPr>
          <w:rFonts w:ascii="Tahoma" w:hAnsi="Tahoma" w:cs="Tahoma"/>
          <w:snapToGrid w:val="0"/>
          <w:sz w:val="20"/>
          <w:szCs w:val="20"/>
        </w:rPr>
        <w:tab/>
      </w:r>
      <w:r w:rsidR="006F1C3F" w:rsidRPr="002719A4">
        <w:rPr>
          <w:rFonts w:ascii="Tahoma" w:hAnsi="Tahoma" w:cs="Tahoma"/>
          <w:snapToGrid w:val="0"/>
          <w:sz w:val="20"/>
          <w:szCs w:val="20"/>
        </w:rPr>
        <w:t>V deníku se vyznačí doklady, které se v jednom vyhotovení ukládají přímo na staveništi. Jde zejména o územní rozhodnutí, rozhodnutí o přípustnosti stavby, smlouvu, záznamy, výkresy 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w:t>
      </w:r>
      <w:r w:rsidR="00C94DFC" w:rsidRPr="002719A4">
        <w:rPr>
          <w:rFonts w:ascii="Tahoma" w:hAnsi="Tahoma" w:cs="Tahoma"/>
          <w:snapToGrid w:val="0"/>
          <w:sz w:val="20"/>
          <w:szCs w:val="20"/>
        </w:rPr>
        <w:t>povinna do</w:t>
      </w:r>
      <w:r w:rsidR="00A220C3" w:rsidRPr="002719A4">
        <w:rPr>
          <w:rFonts w:ascii="Tahoma" w:hAnsi="Tahoma" w:cs="Tahoma"/>
          <w:snapToGrid w:val="0"/>
          <w:sz w:val="20"/>
          <w:szCs w:val="20"/>
        </w:rPr>
        <w:t> </w:t>
      </w:r>
      <w:r w:rsidR="00C94DFC" w:rsidRPr="002719A4">
        <w:rPr>
          <w:rFonts w:ascii="Tahoma" w:hAnsi="Tahoma" w:cs="Tahoma"/>
          <w:snapToGrid w:val="0"/>
          <w:sz w:val="20"/>
          <w:szCs w:val="20"/>
        </w:rPr>
        <w:t>7</w:t>
      </w:r>
      <w:r w:rsidR="00A220C3" w:rsidRPr="002719A4">
        <w:rPr>
          <w:rFonts w:ascii="Tahoma" w:hAnsi="Tahoma" w:cs="Tahoma"/>
          <w:snapToGrid w:val="0"/>
          <w:sz w:val="20"/>
          <w:szCs w:val="20"/>
        </w:rPr>
        <w:t> </w:t>
      </w:r>
      <w:r w:rsidR="006F1C3F" w:rsidRPr="002719A4">
        <w:rPr>
          <w:rFonts w:ascii="Tahoma" w:hAnsi="Tahoma" w:cs="Tahoma"/>
          <w:snapToGrid w:val="0"/>
          <w:sz w:val="20"/>
          <w:szCs w:val="20"/>
        </w:rPr>
        <w:t>kalendářních dnů připojit k záznamu své nesouhlasné vyjádření, jinak se zápis považuje za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odsouhlasený. Povinnost vedení stavebního deníku končí dnem předání a převzetí díla. U</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zápisů majících vliv na postup prací na stavbě oznámí zhotovitel zástupci objednatele telefonicky v den zápisu, že byl tento zápis proveden a je třeba jej </w:t>
      </w:r>
      <w:r w:rsidR="006F1C3F" w:rsidRPr="003D0D3B">
        <w:rPr>
          <w:rFonts w:ascii="Tahoma" w:hAnsi="Tahoma" w:cs="Tahoma"/>
          <w:snapToGrid w:val="0"/>
          <w:sz w:val="20"/>
          <w:szCs w:val="20"/>
        </w:rPr>
        <w:t>odsouhlasit.</w:t>
      </w:r>
    </w:p>
    <w:p w14:paraId="49DC222F" w14:textId="77777777" w:rsidR="006F1C3F" w:rsidRPr="003D0D3B" w:rsidRDefault="006339FB" w:rsidP="00F10C70">
      <w:pPr>
        <w:widowControl w:val="0"/>
        <w:tabs>
          <w:tab w:val="left" w:pos="1418"/>
        </w:tabs>
        <w:spacing w:after="180"/>
        <w:ind w:left="1418" w:hanging="709"/>
        <w:jc w:val="both"/>
        <w:rPr>
          <w:rFonts w:ascii="Tahoma" w:hAnsi="Tahoma" w:cs="Tahoma"/>
          <w:snapToGrid w:val="0"/>
          <w:sz w:val="20"/>
          <w:szCs w:val="20"/>
        </w:rPr>
      </w:pPr>
      <w:r w:rsidRPr="003D0D3B">
        <w:rPr>
          <w:rFonts w:ascii="Tahoma" w:hAnsi="Tahoma" w:cs="Tahoma"/>
          <w:sz w:val="20"/>
          <w:szCs w:val="20"/>
        </w:rPr>
        <w:t>10</w:t>
      </w:r>
      <w:r w:rsidR="00B22A11" w:rsidRPr="003D0D3B">
        <w:rPr>
          <w:rFonts w:ascii="Tahoma" w:hAnsi="Tahoma" w:cs="Tahoma"/>
          <w:sz w:val="20"/>
          <w:szCs w:val="20"/>
        </w:rPr>
        <w:t>.1.3</w:t>
      </w:r>
      <w:r w:rsidRPr="003D0D3B">
        <w:rPr>
          <w:rFonts w:ascii="Tahoma" w:hAnsi="Tahoma" w:cs="Tahoma"/>
          <w:b/>
          <w:sz w:val="20"/>
          <w:szCs w:val="20"/>
        </w:rPr>
        <w:tab/>
      </w:r>
      <w:r w:rsidR="006F1C3F" w:rsidRPr="003D0D3B">
        <w:rPr>
          <w:rFonts w:ascii="Tahoma" w:hAnsi="Tahoma" w:cs="Tahoma"/>
          <w:snapToGrid w:val="0"/>
          <w:spacing w:val="-2"/>
          <w:sz w:val="20"/>
          <w:szCs w:val="20"/>
        </w:rPr>
        <w:t xml:space="preserve">Stavební deníky musí být řádně registrované, denně přístupné, objednateli přísluší první </w:t>
      </w:r>
      <w:r w:rsidRPr="003D0D3B">
        <w:rPr>
          <w:rFonts w:ascii="Tahoma" w:hAnsi="Tahoma" w:cs="Tahoma"/>
          <w:snapToGrid w:val="0"/>
          <w:spacing w:val="-2"/>
          <w:sz w:val="20"/>
          <w:szCs w:val="20"/>
        </w:rPr>
        <w:t xml:space="preserve">kopie. </w:t>
      </w:r>
      <w:r w:rsidR="006F1C3F" w:rsidRPr="003D0D3B">
        <w:rPr>
          <w:rFonts w:ascii="Tahoma" w:hAnsi="Tahoma" w:cs="Tahoma"/>
          <w:snapToGrid w:val="0"/>
          <w:spacing w:val="-2"/>
          <w:sz w:val="20"/>
          <w:szCs w:val="20"/>
        </w:rPr>
        <w:t>V den předání a převzetí stavby budou objednateli s ostatními doklady předány i</w:t>
      </w:r>
      <w:r w:rsidR="00835A11" w:rsidRPr="003D0D3B">
        <w:rPr>
          <w:rFonts w:ascii="Tahoma" w:hAnsi="Tahoma" w:cs="Tahoma"/>
          <w:snapToGrid w:val="0"/>
          <w:spacing w:val="-2"/>
          <w:sz w:val="20"/>
          <w:szCs w:val="20"/>
        </w:rPr>
        <w:t> </w:t>
      </w:r>
      <w:r w:rsidR="006F1C3F" w:rsidRPr="003D0D3B">
        <w:rPr>
          <w:rFonts w:ascii="Tahoma" w:hAnsi="Tahoma" w:cs="Tahoma"/>
          <w:snapToGrid w:val="0"/>
          <w:spacing w:val="-2"/>
          <w:sz w:val="20"/>
          <w:szCs w:val="20"/>
        </w:rPr>
        <w:t>stavební deníky. Objednatel je povinen na základě výzvy zhotovitele ve stavebním deníku zkontrolovat část díla před zakrytím či dalším postupem prací nejpozději do 5 pracovních dnů ode dne</w:t>
      </w:r>
      <w:r w:rsidR="005E2BEA" w:rsidRPr="003D0D3B">
        <w:rPr>
          <w:rFonts w:ascii="Tahoma" w:hAnsi="Tahoma" w:cs="Tahoma"/>
          <w:snapToGrid w:val="0"/>
          <w:spacing w:val="-2"/>
          <w:sz w:val="20"/>
          <w:szCs w:val="20"/>
        </w:rPr>
        <w:t xml:space="preserve"> doručení písemné</w:t>
      </w:r>
      <w:r w:rsidR="006F1C3F" w:rsidRPr="003D0D3B">
        <w:rPr>
          <w:rFonts w:ascii="Tahoma" w:hAnsi="Tahoma" w:cs="Tahoma"/>
          <w:snapToGrid w:val="0"/>
          <w:spacing w:val="-2"/>
          <w:sz w:val="20"/>
          <w:szCs w:val="20"/>
        </w:rPr>
        <w:t xml:space="preserve"> výzvy zhotovitele a ve stavebním deníku zapsat event. připomínky. Zhotovitel vyzve objednatele ke kontrole nejpozději 5 pracovních dnů předem.</w:t>
      </w:r>
    </w:p>
    <w:p w14:paraId="49DC2230" w14:textId="77777777" w:rsidR="00B22A11" w:rsidRPr="003D0D3B" w:rsidRDefault="006339FB" w:rsidP="00F10C70">
      <w:pPr>
        <w:widowControl w:val="0"/>
        <w:tabs>
          <w:tab w:val="left" w:pos="0"/>
        </w:tabs>
        <w:spacing w:after="180"/>
        <w:ind w:left="1418" w:hanging="709"/>
        <w:jc w:val="both"/>
        <w:rPr>
          <w:rFonts w:ascii="Tahoma" w:hAnsi="Tahoma" w:cs="Tahoma"/>
          <w:b/>
          <w:snapToGrid w:val="0"/>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.1.4</w:t>
      </w:r>
      <w:r w:rsidRPr="003D0D3B">
        <w:rPr>
          <w:rFonts w:ascii="Tahoma" w:hAnsi="Tahoma" w:cs="Tahoma"/>
          <w:b/>
          <w:snapToGrid w:val="0"/>
          <w:sz w:val="20"/>
          <w:szCs w:val="20"/>
        </w:rPr>
        <w:tab/>
      </w:r>
      <w:r w:rsidR="00B22A11" w:rsidRPr="003D0D3B">
        <w:rPr>
          <w:rFonts w:ascii="Tahoma" w:hAnsi="Tahoma" w:cs="Tahoma"/>
          <w:snapToGrid w:val="0"/>
          <w:sz w:val="20"/>
          <w:szCs w:val="20"/>
        </w:rPr>
        <w:t xml:space="preserve">Zápisy ve </w:t>
      </w:r>
      <w:r w:rsidR="00CC283C" w:rsidRPr="003D0D3B">
        <w:rPr>
          <w:rFonts w:ascii="Tahoma" w:hAnsi="Tahoma" w:cs="Tahoma"/>
          <w:snapToGrid w:val="0"/>
          <w:sz w:val="20"/>
          <w:szCs w:val="20"/>
        </w:rPr>
        <w:t>s</w:t>
      </w:r>
      <w:r w:rsidR="00B22A11" w:rsidRPr="003D0D3B">
        <w:rPr>
          <w:rFonts w:ascii="Tahoma" w:hAnsi="Tahoma" w:cs="Tahoma"/>
          <w:snapToGrid w:val="0"/>
          <w:sz w:val="20"/>
          <w:szCs w:val="20"/>
        </w:rPr>
        <w:t>tavebním deníku se nepovažují za změnu smlouvy, ale slouží jako podklad pro</w:t>
      </w:r>
      <w:r w:rsidR="00A522D1" w:rsidRPr="003D0D3B">
        <w:rPr>
          <w:rFonts w:ascii="Tahoma" w:hAnsi="Tahoma" w:cs="Tahoma"/>
          <w:snapToGrid w:val="0"/>
          <w:sz w:val="20"/>
          <w:szCs w:val="20"/>
        </w:rPr>
        <w:t> </w:t>
      </w:r>
      <w:r w:rsidR="00B22A11" w:rsidRPr="003D0D3B">
        <w:rPr>
          <w:rFonts w:ascii="Tahoma" w:hAnsi="Tahoma" w:cs="Tahoma"/>
          <w:snapToGrid w:val="0"/>
          <w:sz w:val="20"/>
          <w:szCs w:val="20"/>
        </w:rPr>
        <w:t>vypracování příslušných dodatků a změn smlouvy.</w:t>
      </w:r>
      <w:r w:rsidR="001D567B" w:rsidRPr="003D0D3B">
        <w:rPr>
          <w:rFonts w:ascii="Tahoma" w:hAnsi="Tahoma" w:cs="Tahoma"/>
          <w:snapToGrid w:val="0"/>
          <w:sz w:val="20"/>
          <w:szCs w:val="20"/>
        </w:rPr>
        <w:t xml:space="preserve"> To neplatí</w:t>
      </w:r>
      <w:r w:rsidR="008A5123" w:rsidRPr="003D0D3B">
        <w:rPr>
          <w:rFonts w:ascii="Tahoma" w:hAnsi="Tahoma" w:cs="Tahoma"/>
          <w:snapToGrid w:val="0"/>
          <w:sz w:val="20"/>
          <w:szCs w:val="20"/>
        </w:rPr>
        <w:t xml:space="preserve"> v případě, že zápis do</w:t>
      </w:r>
      <w:r w:rsidR="00A522D1" w:rsidRPr="003D0D3B">
        <w:rPr>
          <w:rFonts w:ascii="Tahoma" w:hAnsi="Tahoma" w:cs="Tahoma"/>
          <w:snapToGrid w:val="0"/>
          <w:sz w:val="20"/>
          <w:szCs w:val="20"/>
        </w:rPr>
        <w:t> </w:t>
      </w:r>
      <w:r w:rsidR="008A5123" w:rsidRPr="003D0D3B">
        <w:rPr>
          <w:rFonts w:ascii="Tahoma" w:hAnsi="Tahoma" w:cs="Tahoma"/>
          <w:snapToGrid w:val="0"/>
          <w:sz w:val="20"/>
          <w:szCs w:val="20"/>
        </w:rPr>
        <w:t>stavebního deníku provede objednatel, a to za účelem požadavku přerušení prací či změny termínu dokončeného díla.</w:t>
      </w:r>
    </w:p>
    <w:p w14:paraId="49DC2231" w14:textId="77777777" w:rsidR="00955338" w:rsidRPr="003D0D3B" w:rsidRDefault="006F1C3F" w:rsidP="00D3032A">
      <w:pPr>
        <w:widowControl w:val="0"/>
        <w:numPr>
          <w:ilvl w:val="1"/>
          <w:numId w:val="27"/>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 xml:space="preserve">Technický dozor </w:t>
      </w:r>
      <w:r w:rsidR="00835A11" w:rsidRPr="003D0D3B">
        <w:rPr>
          <w:rFonts w:ascii="Tahoma" w:hAnsi="Tahoma" w:cs="Tahoma"/>
          <w:b/>
          <w:snapToGrid w:val="0"/>
          <w:sz w:val="20"/>
          <w:szCs w:val="20"/>
          <w:u w:val="single"/>
        </w:rPr>
        <w:t>stavebníka (</w:t>
      </w:r>
      <w:r w:rsidRPr="003D0D3B">
        <w:rPr>
          <w:rFonts w:ascii="Tahoma" w:hAnsi="Tahoma" w:cs="Tahoma"/>
          <w:b/>
          <w:snapToGrid w:val="0"/>
          <w:sz w:val="20"/>
          <w:szCs w:val="20"/>
          <w:u w:val="single"/>
        </w:rPr>
        <w:t>objednatele</w:t>
      </w:r>
      <w:r w:rsidR="00835A11" w:rsidRPr="003D0D3B">
        <w:rPr>
          <w:rFonts w:ascii="Tahoma" w:hAnsi="Tahoma" w:cs="Tahoma"/>
          <w:b/>
          <w:snapToGrid w:val="0"/>
          <w:sz w:val="20"/>
          <w:szCs w:val="20"/>
          <w:u w:val="single"/>
        </w:rPr>
        <w:t>)</w:t>
      </w:r>
      <w:r w:rsidRPr="003D0D3B">
        <w:rPr>
          <w:rFonts w:ascii="Tahoma" w:hAnsi="Tahoma" w:cs="Tahoma"/>
          <w:b/>
          <w:snapToGrid w:val="0"/>
          <w:sz w:val="20"/>
          <w:szCs w:val="20"/>
          <w:u w:val="single"/>
        </w:rPr>
        <w:t xml:space="preserve"> (TD</w:t>
      </w:r>
      <w:r w:rsidR="00835A11" w:rsidRPr="003D0D3B">
        <w:rPr>
          <w:rFonts w:ascii="Tahoma" w:hAnsi="Tahoma" w:cs="Tahoma"/>
          <w:b/>
          <w:snapToGrid w:val="0"/>
          <w:sz w:val="20"/>
          <w:szCs w:val="20"/>
          <w:u w:val="single"/>
        </w:rPr>
        <w:t>S</w:t>
      </w:r>
      <w:r w:rsidRPr="003D0D3B">
        <w:rPr>
          <w:rFonts w:ascii="Tahoma" w:hAnsi="Tahoma" w:cs="Tahoma"/>
          <w:b/>
          <w:snapToGrid w:val="0"/>
          <w:sz w:val="20"/>
          <w:szCs w:val="20"/>
          <w:u w:val="single"/>
        </w:rPr>
        <w:t>) a autorský dozor (AD)</w:t>
      </w:r>
    </w:p>
    <w:p w14:paraId="49DC2232" w14:textId="77777777" w:rsidR="00B22A11" w:rsidRPr="003D0D3B" w:rsidRDefault="006339FB" w:rsidP="00F10C70">
      <w:pPr>
        <w:widowControl w:val="0"/>
        <w:spacing w:after="180"/>
        <w:ind w:left="1418" w:hanging="709"/>
        <w:jc w:val="both"/>
        <w:rPr>
          <w:rFonts w:ascii="Tahoma" w:hAnsi="Tahoma" w:cs="Tahoma"/>
          <w:snapToGrid w:val="0"/>
          <w:spacing w:val="-2"/>
          <w:sz w:val="20"/>
          <w:szCs w:val="20"/>
        </w:rPr>
      </w:pPr>
      <w:r w:rsidRPr="003D0D3B">
        <w:rPr>
          <w:rFonts w:ascii="Tahoma" w:hAnsi="Tahoma" w:cs="Tahoma"/>
          <w:snapToGrid w:val="0"/>
          <w:spacing w:val="-2"/>
          <w:sz w:val="20"/>
          <w:szCs w:val="20"/>
        </w:rPr>
        <w:t>10</w:t>
      </w:r>
      <w:r w:rsidR="00B22A11" w:rsidRPr="003D0D3B">
        <w:rPr>
          <w:rFonts w:ascii="Tahoma" w:hAnsi="Tahoma" w:cs="Tahoma"/>
          <w:snapToGrid w:val="0"/>
          <w:spacing w:val="-2"/>
          <w:sz w:val="20"/>
          <w:szCs w:val="20"/>
        </w:rPr>
        <w:t>.</w:t>
      </w:r>
      <w:r w:rsidR="00ED611E" w:rsidRPr="003D0D3B">
        <w:rPr>
          <w:rFonts w:ascii="Tahoma" w:hAnsi="Tahoma" w:cs="Tahoma"/>
          <w:snapToGrid w:val="0"/>
          <w:spacing w:val="-2"/>
          <w:sz w:val="20"/>
          <w:szCs w:val="20"/>
        </w:rPr>
        <w:t>2</w:t>
      </w:r>
      <w:r w:rsidR="00A30A89" w:rsidRPr="003D0D3B">
        <w:rPr>
          <w:rFonts w:ascii="Tahoma" w:hAnsi="Tahoma" w:cs="Tahoma"/>
          <w:snapToGrid w:val="0"/>
          <w:spacing w:val="-2"/>
          <w:sz w:val="20"/>
          <w:szCs w:val="20"/>
        </w:rPr>
        <w:t>.1</w:t>
      </w:r>
      <w:r w:rsidRPr="003D0D3B">
        <w:rPr>
          <w:rFonts w:ascii="Tahoma" w:hAnsi="Tahoma" w:cs="Tahoma"/>
          <w:snapToGrid w:val="0"/>
          <w:spacing w:val="-2"/>
          <w:sz w:val="20"/>
          <w:szCs w:val="20"/>
        </w:rPr>
        <w:tab/>
      </w:r>
      <w:r w:rsidR="006F1C3F" w:rsidRPr="003D0D3B">
        <w:rPr>
          <w:rFonts w:ascii="Tahoma" w:hAnsi="Tahoma" w:cs="Tahoma"/>
          <w:snapToGrid w:val="0"/>
          <w:spacing w:val="-2"/>
          <w:sz w:val="20"/>
          <w:szCs w:val="20"/>
        </w:rPr>
        <w:t xml:space="preserve">Objednatel bude prostřednictvím svých kontrolních orgánů –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provádět průběžnou kontrolu provádění díla. Rozsah písemných pověření </w:t>
      </w:r>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 AD a jména osob pověřených jejich výkonem </w:t>
      </w:r>
      <w:r w:rsidR="00B22A11" w:rsidRPr="003D0D3B">
        <w:rPr>
          <w:rFonts w:ascii="Tahoma" w:hAnsi="Tahoma" w:cs="Tahoma"/>
          <w:snapToGrid w:val="0"/>
          <w:spacing w:val="-2"/>
          <w:sz w:val="20"/>
          <w:szCs w:val="20"/>
        </w:rPr>
        <w:t>objednatel zhotoviteli sdělí písemně při předání a převzetí staveniště.</w:t>
      </w:r>
    </w:p>
    <w:p w14:paraId="49DC2233" w14:textId="77777777" w:rsidR="006F1C3F" w:rsidRPr="003D0D3B" w:rsidRDefault="006339FB" w:rsidP="00F10C70">
      <w:pPr>
        <w:widowControl w:val="0"/>
        <w:spacing w:after="180"/>
        <w:ind w:left="1418" w:hanging="709"/>
        <w:jc w:val="both"/>
        <w:rPr>
          <w:rFonts w:ascii="Tahoma" w:hAnsi="Tahoma" w:cs="Tahoma"/>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w:t>
      </w:r>
      <w:r w:rsidR="00ED611E" w:rsidRPr="003D0D3B">
        <w:rPr>
          <w:rFonts w:ascii="Tahoma" w:hAnsi="Tahoma" w:cs="Tahoma"/>
          <w:snapToGrid w:val="0"/>
          <w:sz w:val="20"/>
          <w:szCs w:val="20"/>
        </w:rPr>
        <w:t>2</w:t>
      </w:r>
      <w:r w:rsidR="00A30A89" w:rsidRPr="003D0D3B">
        <w:rPr>
          <w:rFonts w:ascii="Tahoma" w:hAnsi="Tahoma" w:cs="Tahoma"/>
          <w:snapToGrid w:val="0"/>
          <w:sz w:val="20"/>
          <w:szCs w:val="20"/>
        </w:rPr>
        <w:t>.2</w:t>
      </w:r>
      <w:r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vytváří svou součinností podmínky pro výkon kontrolních orgánů objednatele. Zabezpečuje účast svých zaměstnanců při kontrolní činnosti a projednává technické a jiné otázky související s plněním smlouvy. </w:t>
      </w:r>
      <w:r w:rsidR="006F1C3F" w:rsidRPr="003D0D3B">
        <w:rPr>
          <w:rFonts w:ascii="Tahoma" w:hAnsi="Tahoma" w:cs="Tahoma"/>
          <w:sz w:val="20"/>
          <w:szCs w:val="20"/>
        </w:rPr>
        <w:t>Zhotovitel dále zabezpečuje potřebnou součinnost při</w:t>
      </w:r>
      <w:r w:rsidR="00A522D1" w:rsidRPr="003D0D3B">
        <w:rPr>
          <w:rFonts w:ascii="Tahoma" w:hAnsi="Tahoma" w:cs="Tahoma"/>
          <w:sz w:val="20"/>
          <w:szCs w:val="20"/>
        </w:rPr>
        <w:t> </w:t>
      </w:r>
      <w:r w:rsidR="006F1C3F" w:rsidRPr="003D0D3B">
        <w:rPr>
          <w:rFonts w:ascii="Tahoma" w:hAnsi="Tahoma" w:cs="Tahoma"/>
          <w:sz w:val="20"/>
          <w:szCs w:val="20"/>
        </w:rPr>
        <w:t>provádění kontrol na stavbě orgány státního stavebního dohledu, památkové inspekce a</w:t>
      </w:r>
      <w:r w:rsidR="00A522D1" w:rsidRPr="003D0D3B">
        <w:rPr>
          <w:rFonts w:ascii="Tahoma" w:hAnsi="Tahoma" w:cs="Tahoma"/>
          <w:sz w:val="20"/>
          <w:szCs w:val="20"/>
        </w:rPr>
        <w:t> </w:t>
      </w:r>
      <w:r w:rsidR="006F1C3F" w:rsidRPr="003D0D3B">
        <w:rPr>
          <w:rFonts w:ascii="Tahoma" w:hAnsi="Tahoma" w:cs="Tahoma"/>
          <w:sz w:val="20"/>
          <w:szCs w:val="20"/>
        </w:rPr>
        <w:t>jiných oprávněných subjektů a činí neprodleně opatření k odstranění vytknutých závad.</w:t>
      </w:r>
    </w:p>
    <w:p w14:paraId="49DC2234" w14:textId="77777777" w:rsidR="00962CB5" w:rsidRPr="003D0D3B" w:rsidRDefault="006339FB" w:rsidP="00F10C70">
      <w:pPr>
        <w:widowControl w:val="0"/>
        <w:ind w:left="1418" w:hanging="709"/>
        <w:jc w:val="both"/>
        <w:rPr>
          <w:rFonts w:ascii="Tahoma" w:hAnsi="Tahoma" w:cs="Tahoma"/>
          <w:snapToGrid w:val="0"/>
          <w:sz w:val="20"/>
          <w:szCs w:val="20"/>
        </w:rPr>
      </w:pPr>
      <w:r w:rsidRPr="003D0D3B">
        <w:rPr>
          <w:rFonts w:ascii="Tahoma" w:hAnsi="Tahoma" w:cs="Tahoma"/>
          <w:sz w:val="20"/>
          <w:szCs w:val="20"/>
        </w:rPr>
        <w:t>10</w:t>
      </w:r>
      <w:r w:rsidR="00A30A89" w:rsidRPr="003D0D3B">
        <w:rPr>
          <w:rFonts w:ascii="Tahoma" w:hAnsi="Tahoma" w:cs="Tahoma"/>
          <w:sz w:val="20"/>
          <w:szCs w:val="20"/>
        </w:rPr>
        <w:t>.2.3</w:t>
      </w:r>
      <w:r w:rsidRPr="003D0D3B">
        <w:rPr>
          <w:rFonts w:ascii="Tahoma" w:hAnsi="Tahoma" w:cs="Tahoma"/>
          <w:sz w:val="20"/>
          <w:szCs w:val="20"/>
        </w:rPr>
        <w:tab/>
      </w:r>
      <w:r w:rsidR="00734772" w:rsidRPr="003D0D3B">
        <w:rPr>
          <w:rFonts w:ascii="Tahoma" w:hAnsi="Tahoma" w:cs="Tahoma"/>
          <w:sz w:val="20"/>
          <w:szCs w:val="20"/>
        </w:rPr>
        <w:t xml:space="preserve">Technický dozor </w:t>
      </w:r>
      <w:r w:rsidR="00F10D3F" w:rsidRPr="003D0D3B">
        <w:rPr>
          <w:rFonts w:ascii="Tahoma" w:hAnsi="Tahoma" w:cs="Tahoma"/>
          <w:sz w:val="20"/>
          <w:szCs w:val="20"/>
        </w:rPr>
        <w:t>stavebníka</w:t>
      </w:r>
      <w:r w:rsidR="00734772" w:rsidRPr="003D0D3B">
        <w:rPr>
          <w:rFonts w:ascii="Tahoma" w:hAnsi="Tahoma" w:cs="Tahoma"/>
          <w:sz w:val="20"/>
          <w:szCs w:val="20"/>
        </w:rPr>
        <w:t xml:space="preserve"> nesmí provádět zhotovitel ani osoba s ním propojená.</w:t>
      </w:r>
    </w:p>
    <w:p w14:paraId="49DC2235" w14:textId="77777777" w:rsidR="006F1C3F" w:rsidRPr="003D0D3B" w:rsidRDefault="00EC4BD9" w:rsidP="007A1E17">
      <w:pPr>
        <w:spacing w:before="480" w:after="120"/>
        <w:jc w:val="center"/>
        <w:outlineLvl w:val="0"/>
        <w:rPr>
          <w:rFonts w:ascii="Tahoma" w:hAnsi="Tahoma" w:cs="Tahoma"/>
          <w:b/>
          <w:sz w:val="22"/>
          <w:szCs w:val="20"/>
          <w:u w:val="single"/>
        </w:rPr>
      </w:pPr>
      <w:bookmarkStart w:id="23" w:name="_Toc255560891"/>
      <w:bookmarkStart w:id="24" w:name="_Toc255560744"/>
      <w:r w:rsidRPr="003D0D3B">
        <w:rPr>
          <w:rFonts w:ascii="Tahoma" w:hAnsi="Tahoma" w:cs="Tahoma"/>
          <w:b/>
          <w:sz w:val="22"/>
          <w:szCs w:val="20"/>
          <w:u w:val="single"/>
        </w:rPr>
        <w:lastRenderedPageBreak/>
        <w:t>X</w:t>
      </w:r>
      <w:r w:rsidR="006F1C3F" w:rsidRPr="003D0D3B">
        <w:rPr>
          <w:rFonts w:ascii="Tahoma" w:hAnsi="Tahoma" w:cs="Tahoma"/>
          <w:b/>
          <w:sz w:val="22"/>
          <w:szCs w:val="20"/>
          <w:u w:val="single"/>
        </w:rPr>
        <w:t>I. Zkoušky</w:t>
      </w:r>
      <w:bookmarkEnd w:id="23"/>
      <w:bookmarkEnd w:id="24"/>
    </w:p>
    <w:p w14:paraId="5AA5BE02" w14:textId="77777777" w:rsidR="009D2417" w:rsidRPr="00A36644" w:rsidRDefault="009D2417" w:rsidP="009D2417">
      <w:pPr>
        <w:numPr>
          <w:ilvl w:val="0"/>
          <w:numId w:val="16"/>
        </w:numPr>
        <w:tabs>
          <w:tab w:val="left" w:pos="567"/>
        </w:tabs>
        <w:spacing w:after="180"/>
        <w:ind w:left="0" w:firstLine="0"/>
        <w:jc w:val="both"/>
        <w:rPr>
          <w:rFonts w:ascii="Tahoma" w:hAnsi="Tahoma" w:cs="Tahoma"/>
          <w:snapToGrid w:val="0"/>
          <w:sz w:val="20"/>
          <w:szCs w:val="20"/>
        </w:rPr>
      </w:pPr>
      <w:r w:rsidRPr="00A36644">
        <w:rPr>
          <w:rFonts w:ascii="Tahoma" w:hAnsi="Tahoma" w:cs="Tahoma"/>
          <w:snapToGrid w:val="0"/>
          <w:sz w:val="20"/>
          <w:szCs w:val="20"/>
        </w:rPr>
        <w:t>Součástí plnění zhotovitele podle smlouvy a průkazem řádného provedení díla nebo jeho části je doložení úspěšných výsledků potřebných individuálních a komplexních zkoušek, u nichž povinnost provedení stanoví právní předpis nebo platná norma, garančních zkoušek a organizace zkušebního provozu a požadavků orgánů státního stavebního dohledu. Provádění dohodnutých zkoušek se řídí podmínkami této smlouvy, platnými právními předpisy, podmínkami stanovenými ČSN, projektem a technickými údaji vyhlášenými výrobci jednotlivých zařízení tvořících součást zhotovovaného díla. Náplň, obsah, rozsah, způsob provedení a termíny zkoušek určuje objednatel, s tím, že v tomto směru se zavazuje vždy nepřekročit dikci právního předpisu nebo normy.</w:t>
      </w:r>
    </w:p>
    <w:p w14:paraId="49DC2237" w14:textId="77777777" w:rsidR="006F1C3F" w:rsidRPr="003D0D3B" w:rsidRDefault="006F1C3F"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3D0D3B">
        <w:rPr>
          <w:rFonts w:ascii="Tahoma" w:hAnsi="Tahoma" w:cs="Tahoma"/>
          <w:snapToGrid w:val="0"/>
          <w:sz w:val="20"/>
          <w:szCs w:val="20"/>
        </w:rPr>
        <w:t> </w:t>
      </w:r>
      <w:r w:rsidRPr="003D0D3B">
        <w:rPr>
          <w:rFonts w:ascii="Tahoma" w:hAnsi="Tahoma" w:cs="Tahoma"/>
          <w:snapToGrid w:val="0"/>
          <w:sz w:val="20"/>
          <w:szCs w:val="20"/>
        </w:rPr>
        <w:t>v souladu s</w:t>
      </w:r>
      <w:r w:rsidR="0079799F" w:rsidRPr="003D0D3B">
        <w:rPr>
          <w:rFonts w:ascii="Tahoma" w:hAnsi="Tahoma" w:cs="Tahoma"/>
          <w:snapToGrid w:val="0"/>
          <w:sz w:val="20"/>
          <w:szCs w:val="20"/>
        </w:rPr>
        <w:t xml:space="preserve"> touto</w:t>
      </w:r>
      <w:r w:rsidRPr="003D0D3B">
        <w:rPr>
          <w:rFonts w:ascii="Tahoma" w:hAnsi="Tahoma" w:cs="Tahoma"/>
          <w:snapToGrid w:val="0"/>
          <w:sz w:val="20"/>
          <w:szCs w:val="20"/>
        </w:rPr>
        <w:t xml:space="preserve"> smlouvou.</w:t>
      </w:r>
    </w:p>
    <w:p w14:paraId="49DC2238" w14:textId="77777777" w:rsidR="006F1C3F" w:rsidRPr="003D0D3B" w:rsidRDefault="00F150F6" w:rsidP="00A30A89">
      <w:pPr>
        <w:widowControl w:val="0"/>
        <w:numPr>
          <w:ilvl w:val="0"/>
          <w:numId w:val="16"/>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w:t>
      </w:r>
      <w:r w:rsidR="006F1C3F" w:rsidRPr="003D0D3B">
        <w:rPr>
          <w:rFonts w:ascii="Tahoma" w:hAnsi="Tahoma" w:cs="Tahoma"/>
          <w:snapToGrid w:val="0"/>
          <w:sz w:val="20"/>
          <w:szCs w:val="20"/>
        </w:rPr>
        <w:t xml:space="preserve">konání jednotlivých zkoušek vyrozumí objednatele zhotovitel a všechny další zainteresované osoby </w:t>
      </w:r>
      <w:r w:rsidR="00B22A11" w:rsidRPr="003D0D3B">
        <w:rPr>
          <w:rFonts w:ascii="Tahoma" w:hAnsi="Tahoma" w:cs="Tahoma"/>
          <w:snapToGrid w:val="0"/>
          <w:sz w:val="20"/>
          <w:szCs w:val="20"/>
        </w:rPr>
        <w:t xml:space="preserve">zápisem do stavebního </w:t>
      </w:r>
      <w:r w:rsidR="00BF3E96" w:rsidRPr="003D0D3B">
        <w:rPr>
          <w:rFonts w:ascii="Tahoma" w:hAnsi="Tahoma" w:cs="Tahoma"/>
          <w:snapToGrid w:val="0"/>
          <w:sz w:val="20"/>
          <w:szCs w:val="20"/>
        </w:rPr>
        <w:t>deníku</w:t>
      </w:r>
      <w:r w:rsidR="006F1C3F" w:rsidRPr="003D0D3B">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49DC2239" w14:textId="77777777" w:rsidR="006F1C3F" w:rsidRPr="003D0D3B" w:rsidRDefault="006F1C3F" w:rsidP="00A30A89">
      <w:pPr>
        <w:widowControl w:val="0"/>
        <w:numPr>
          <w:ilvl w:val="0"/>
          <w:numId w:val="16"/>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w:t>
      </w:r>
      <w:r w:rsidR="00A522D1" w:rsidRPr="003D0D3B">
        <w:rPr>
          <w:rFonts w:ascii="Tahoma" w:hAnsi="Tahoma" w:cs="Tahoma"/>
          <w:snapToGrid w:val="0"/>
          <w:sz w:val="20"/>
          <w:szCs w:val="20"/>
        </w:rPr>
        <w:t> </w:t>
      </w:r>
      <w:r w:rsidRPr="003D0D3B">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49DC223A" w14:textId="77777777" w:rsidR="006F1C3F" w:rsidRPr="003D0D3B" w:rsidRDefault="00EC4BD9" w:rsidP="007A1E17">
      <w:pPr>
        <w:spacing w:before="480" w:after="120"/>
        <w:jc w:val="center"/>
        <w:outlineLvl w:val="0"/>
        <w:rPr>
          <w:rFonts w:ascii="Tahoma" w:hAnsi="Tahoma" w:cs="Tahoma"/>
          <w:b/>
          <w:sz w:val="22"/>
          <w:szCs w:val="20"/>
          <w:u w:val="single"/>
        </w:rPr>
      </w:pPr>
      <w:bookmarkStart w:id="25" w:name="_Toc255560892"/>
      <w:bookmarkStart w:id="26" w:name="_Toc255560745"/>
      <w:r w:rsidRPr="003D0D3B">
        <w:rPr>
          <w:rFonts w:ascii="Tahoma" w:hAnsi="Tahoma" w:cs="Tahoma"/>
          <w:b/>
          <w:sz w:val="22"/>
          <w:szCs w:val="20"/>
          <w:u w:val="single"/>
        </w:rPr>
        <w:t>XII</w:t>
      </w:r>
      <w:r w:rsidR="006F1C3F" w:rsidRPr="003D0D3B">
        <w:rPr>
          <w:rFonts w:ascii="Tahoma" w:hAnsi="Tahoma" w:cs="Tahoma"/>
          <w:b/>
          <w:sz w:val="22"/>
          <w:szCs w:val="20"/>
          <w:u w:val="single"/>
        </w:rPr>
        <w:t>. Užívání díla před jeho předáním</w:t>
      </w:r>
      <w:bookmarkEnd w:id="25"/>
      <w:bookmarkEnd w:id="26"/>
    </w:p>
    <w:p w14:paraId="300F6235" w14:textId="068A01E0" w:rsidR="009D2417" w:rsidRDefault="008028E6" w:rsidP="008028E6">
      <w:pPr>
        <w:widowControl w:val="0"/>
        <w:numPr>
          <w:ilvl w:val="0"/>
          <w:numId w:val="17"/>
        </w:numPr>
        <w:tabs>
          <w:tab w:val="left" w:pos="567"/>
        </w:tabs>
        <w:ind w:left="0" w:firstLine="0"/>
        <w:jc w:val="both"/>
        <w:rPr>
          <w:rFonts w:ascii="Tahoma" w:hAnsi="Tahoma" w:cs="Tahoma"/>
          <w:snapToGrid w:val="0"/>
          <w:sz w:val="20"/>
          <w:szCs w:val="20"/>
        </w:rPr>
      </w:pPr>
      <w:r w:rsidRPr="008028E6">
        <w:rPr>
          <w:rFonts w:ascii="Tahoma" w:hAnsi="Tahoma" w:cs="Tahoma"/>
          <w:snapToGrid w:val="0"/>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náklad objednatele souhlas příslušných veřejnoprávních orgánů s takovým užíváním díla nebo jeho části - zároveň se objednatel zavazuje k tomuto poskytnout zhotoviteli nezbytnou součinnost a udělení plné moci k zastupování před příslušným veřejnoprávním orgánem</w:t>
      </w:r>
      <w:r>
        <w:rPr>
          <w:rFonts w:ascii="Tahoma" w:hAnsi="Tahoma" w:cs="Tahoma"/>
          <w:snapToGrid w:val="0"/>
          <w:sz w:val="20"/>
          <w:szCs w:val="20"/>
        </w:rPr>
        <w:t>.</w:t>
      </w:r>
    </w:p>
    <w:p w14:paraId="1F56C0E9" w14:textId="77777777" w:rsidR="008028E6" w:rsidRDefault="008028E6" w:rsidP="008028E6">
      <w:pPr>
        <w:widowControl w:val="0"/>
        <w:tabs>
          <w:tab w:val="left" w:pos="567"/>
        </w:tabs>
        <w:jc w:val="both"/>
        <w:rPr>
          <w:rFonts w:ascii="Tahoma" w:hAnsi="Tahoma" w:cs="Tahoma"/>
          <w:snapToGrid w:val="0"/>
          <w:sz w:val="20"/>
          <w:szCs w:val="20"/>
        </w:rPr>
      </w:pPr>
    </w:p>
    <w:p w14:paraId="49DC223C" w14:textId="0FEC19E2" w:rsidR="006339FB" w:rsidRPr="003D0D3B" w:rsidRDefault="006F1C3F" w:rsidP="00A30A89">
      <w:pPr>
        <w:widowControl w:val="0"/>
        <w:numPr>
          <w:ilvl w:val="0"/>
          <w:numId w:val="17"/>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w:t>
      </w:r>
      <w:r w:rsidR="00A522D1" w:rsidRPr="003D0D3B">
        <w:rPr>
          <w:rFonts w:ascii="Tahoma" w:hAnsi="Tahoma" w:cs="Tahoma"/>
          <w:snapToGrid w:val="0"/>
          <w:sz w:val="20"/>
          <w:szCs w:val="20"/>
        </w:rPr>
        <w:t> </w:t>
      </w:r>
      <w:r w:rsidRPr="003D0D3B">
        <w:rPr>
          <w:rFonts w:ascii="Tahoma" w:hAnsi="Tahoma" w:cs="Tahoma"/>
          <w:snapToGrid w:val="0"/>
          <w:sz w:val="20"/>
          <w:szCs w:val="20"/>
        </w:rPr>
        <w:t>provedení bezpečnostních a jiných opatření, včetně hygienických, a důsledky předčasného užívání pro přechod nebezpečí škody, běh záručních lhůt, atd. V případě, že</w:t>
      </w:r>
      <w:r w:rsidR="00A522D1" w:rsidRPr="003D0D3B">
        <w:rPr>
          <w:rFonts w:ascii="Tahoma" w:hAnsi="Tahoma" w:cs="Tahoma"/>
          <w:snapToGrid w:val="0"/>
          <w:sz w:val="20"/>
          <w:szCs w:val="20"/>
        </w:rPr>
        <w:t xml:space="preserve"> zhotovitel návrh nepředloží ve </w:t>
      </w:r>
      <w:r w:rsidRPr="003D0D3B">
        <w:rPr>
          <w:rFonts w:ascii="Tahoma" w:hAnsi="Tahoma" w:cs="Tahoma"/>
          <w:snapToGrid w:val="0"/>
          <w:sz w:val="20"/>
          <w:szCs w:val="20"/>
        </w:rPr>
        <w:t>lhůtě akceptovatelné objednatelem, anebo bude-li návrh obsahovat podmínky bezdůvodné, nebo</w:t>
      </w:r>
      <w:r w:rsidR="00A522D1" w:rsidRPr="003D0D3B">
        <w:rPr>
          <w:rFonts w:ascii="Tahoma" w:hAnsi="Tahoma" w:cs="Tahoma"/>
          <w:snapToGrid w:val="0"/>
          <w:sz w:val="20"/>
          <w:szCs w:val="20"/>
        </w:rPr>
        <w:t> </w:t>
      </w:r>
      <w:r w:rsidRPr="003D0D3B">
        <w:rPr>
          <w:rFonts w:ascii="Tahoma" w:hAnsi="Tahoma" w:cs="Tahoma"/>
          <w:snapToGrid w:val="0"/>
          <w:sz w:val="20"/>
          <w:szCs w:val="20"/>
        </w:rPr>
        <w:t>zřejmě zvýhodňující zhotovitele, určí podmínky užívání objednatel. Dohoda o</w:t>
      </w:r>
      <w:r w:rsidR="004F00E5" w:rsidRPr="003D0D3B">
        <w:rPr>
          <w:rFonts w:ascii="Tahoma" w:hAnsi="Tahoma" w:cs="Tahoma"/>
          <w:snapToGrid w:val="0"/>
          <w:sz w:val="20"/>
          <w:szCs w:val="20"/>
        </w:rPr>
        <w:t> </w:t>
      </w:r>
      <w:r w:rsidRPr="003D0D3B">
        <w:rPr>
          <w:rFonts w:ascii="Tahoma" w:hAnsi="Tahoma" w:cs="Tahoma"/>
          <w:snapToGrid w:val="0"/>
          <w:sz w:val="20"/>
          <w:szCs w:val="20"/>
        </w:rPr>
        <w:t>předčasném užívání díla musí být uzav</w:t>
      </w:r>
      <w:r w:rsidR="00A522D1" w:rsidRPr="003D0D3B">
        <w:rPr>
          <w:rFonts w:ascii="Tahoma" w:hAnsi="Tahoma" w:cs="Tahoma"/>
          <w:snapToGrid w:val="0"/>
          <w:sz w:val="20"/>
          <w:szCs w:val="20"/>
        </w:rPr>
        <w:t>řena formou dodatku ke smlouvě.</w:t>
      </w:r>
    </w:p>
    <w:p w14:paraId="49DC223D" w14:textId="77777777" w:rsidR="006F1C3F" w:rsidRPr="003D0D3B" w:rsidRDefault="00EC4BD9" w:rsidP="007A1E17">
      <w:pPr>
        <w:spacing w:before="480" w:after="120"/>
        <w:jc w:val="center"/>
        <w:outlineLvl w:val="0"/>
        <w:rPr>
          <w:rFonts w:ascii="Tahoma" w:hAnsi="Tahoma" w:cs="Tahoma"/>
          <w:b/>
          <w:sz w:val="22"/>
          <w:szCs w:val="20"/>
          <w:u w:val="single"/>
        </w:rPr>
      </w:pPr>
      <w:bookmarkStart w:id="27" w:name="_Toc255560893"/>
      <w:bookmarkStart w:id="28" w:name="_Toc255560746"/>
      <w:r w:rsidRPr="003D0D3B">
        <w:rPr>
          <w:rFonts w:ascii="Tahoma" w:hAnsi="Tahoma" w:cs="Tahoma"/>
          <w:b/>
          <w:sz w:val="22"/>
          <w:szCs w:val="20"/>
          <w:u w:val="single"/>
        </w:rPr>
        <w:t>XII</w:t>
      </w:r>
      <w:r w:rsidR="000D0FF4" w:rsidRPr="003D0D3B">
        <w:rPr>
          <w:rFonts w:ascii="Tahoma" w:hAnsi="Tahoma" w:cs="Tahoma"/>
          <w:b/>
          <w:sz w:val="22"/>
          <w:szCs w:val="20"/>
          <w:u w:val="single"/>
        </w:rPr>
        <w:t>I</w:t>
      </w:r>
      <w:r w:rsidR="006F1C3F" w:rsidRPr="003D0D3B">
        <w:rPr>
          <w:rFonts w:ascii="Tahoma" w:hAnsi="Tahoma" w:cs="Tahoma"/>
          <w:b/>
          <w:sz w:val="22"/>
          <w:szCs w:val="20"/>
          <w:u w:val="single"/>
        </w:rPr>
        <w:t>.</w:t>
      </w:r>
      <w:r w:rsidR="00CC2DE9"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27"/>
      <w:bookmarkEnd w:id="28"/>
    </w:p>
    <w:p w14:paraId="49DC223E" w14:textId="77777777" w:rsidR="00955338" w:rsidRPr="003D0D3B" w:rsidRDefault="0079799F" w:rsidP="00D3032A">
      <w:pPr>
        <w:widowControl w:val="0"/>
        <w:numPr>
          <w:ilvl w:val="1"/>
          <w:numId w:val="28"/>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w:t>
      </w:r>
      <w:r w:rsidR="006F1C3F" w:rsidRPr="003D0D3B">
        <w:rPr>
          <w:rFonts w:ascii="Tahoma" w:hAnsi="Tahoma" w:cs="Tahoma"/>
          <w:b/>
          <w:snapToGrid w:val="0"/>
          <w:sz w:val="20"/>
          <w:szCs w:val="20"/>
          <w:u w:val="single"/>
        </w:rPr>
        <w:t xml:space="preserve"> díla</w:t>
      </w:r>
    </w:p>
    <w:p w14:paraId="49DC223F" w14:textId="77777777" w:rsidR="00955338" w:rsidRPr="003D0D3B" w:rsidRDefault="00B22A11" w:rsidP="00F10C70">
      <w:pPr>
        <w:widowControl w:val="0"/>
        <w:spacing w:after="160"/>
        <w:ind w:left="1418"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.1.1</w:t>
      </w:r>
      <w:r w:rsidR="00E85FF9" w:rsidRPr="003D0D3B">
        <w:rPr>
          <w:rFonts w:ascii="Tahoma" w:hAnsi="Tahoma" w:cs="Tahoma"/>
          <w:snapToGrid w:val="0"/>
          <w:sz w:val="20"/>
          <w:szCs w:val="20"/>
        </w:rPr>
        <w:tab/>
      </w:r>
      <w:r w:rsidR="00293994" w:rsidRPr="003D0D3B">
        <w:rPr>
          <w:rFonts w:ascii="Tahoma" w:hAnsi="Tahoma" w:cs="Tahoma"/>
          <w:snapToGrid w:val="0"/>
          <w:sz w:val="20"/>
          <w:szCs w:val="20"/>
        </w:rPr>
        <w:t xml:space="preserve">Dílo je provedeno, je – li dokončeno a předáno. </w:t>
      </w:r>
      <w:r w:rsidR="001A1077" w:rsidRPr="003D0D3B">
        <w:rPr>
          <w:rFonts w:ascii="Tahoma" w:hAnsi="Tahoma" w:cs="Tahoma"/>
          <w:snapToGrid w:val="0"/>
          <w:sz w:val="20"/>
          <w:szCs w:val="20"/>
        </w:rPr>
        <w:t xml:space="preserve">Tímto ujednáním není dotčeno ust. </w:t>
      </w:r>
      <w:r w:rsidR="0079799F" w:rsidRPr="003D0D3B">
        <w:rPr>
          <w:rFonts w:ascii="Tahoma" w:hAnsi="Tahoma" w:cs="Tahoma"/>
          <w:b/>
          <w:snapToGrid w:val="0"/>
          <w:sz w:val="20"/>
          <w:szCs w:val="20"/>
        </w:rPr>
        <w:t>§</w:t>
      </w:r>
      <w:r w:rsidR="00E85FF9" w:rsidRPr="003D0D3B">
        <w:rPr>
          <w:rFonts w:ascii="Tahoma" w:hAnsi="Tahoma" w:cs="Tahoma"/>
          <w:b/>
          <w:snapToGrid w:val="0"/>
          <w:sz w:val="20"/>
          <w:szCs w:val="20"/>
        </w:rPr>
        <w:t> </w:t>
      </w:r>
      <w:r w:rsidR="0079799F" w:rsidRPr="003D0D3B">
        <w:rPr>
          <w:rFonts w:ascii="Tahoma" w:hAnsi="Tahoma" w:cs="Tahoma"/>
          <w:b/>
          <w:snapToGrid w:val="0"/>
          <w:sz w:val="20"/>
          <w:szCs w:val="20"/>
        </w:rPr>
        <w:t xml:space="preserve">2628 </w:t>
      </w:r>
      <w:r w:rsidR="001A1077" w:rsidRPr="003D0D3B">
        <w:rPr>
          <w:rFonts w:ascii="Tahoma" w:hAnsi="Tahoma" w:cs="Tahoma"/>
          <w:b/>
          <w:snapToGrid w:val="0"/>
          <w:sz w:val="20"/>
          <w:szCs w:val="20"/>
        </w:rPr>
        <w:t>OZ</w:t>
      </w:r>
      <w:r w:rsidR="001A1077" w:rsidRPr="003D0D3B">
        <w:rPr>
          <w:rFonts w:ascii="Tahoma" w:hAnsi="Tahoma" w:cs="Tahoma"/>
          <w:snapToGrid w:val="0"/>
          <w:sz w:val="20"/>
          <w:szCs w:val="20"/>
        </w:rPr>
        <w:t xml:space="preserve">. </w:t>
      </w:r>
      <w:r w:rsidR="006F1C3F" w:rsidRPr="003D0D3B">
        <w:rPr>
          <w:rFonts w:ascii="Tahoma" w:hAnsi="Tahoma" w:cs="Tahoma"/>
          <w:sz w:val="20"/>
          <w:szCs w:val="20"/>
        </w:rPr>
        <w:t xml:space="preserve">Nedílnou součástí řádného </w:t>
      </w:r>
      <w:r w:rsidR="00CC2DE9" w:rsidRPr="003D0D3B">
        <w:rPr>
          <w:rFonts w:ascii="Tahoma" w:hAnsi="Tahoma" w:cs="Tahoma"/>
          <w:sz w:val="20"/>
          <w:szCs w:val="20"/>
        </w:rPr>
        <w:t>provedení</w:t>
      </w:r>
      <w:r w:rsidR="00293994" w:rsidRPr="003D0D3B">
        <w:rPr>
          <w:rFonts w:ascii="Tahoma" w:hAnsi="Tahoma" w:cs="Tahoma"/>
          <w:sz w:val="20"/>
          <w:szCs w:val="20"/>
        </w:rPr>
        <w:t xml:space="preserve"> </w:t>
      </w:r>
      <w:r w:rsidR="006F1C3F" w:rsidRPr="003D0D3B">
        <w:rPr>
          <w:rFonts w:ascii="Tahoma" w:hAnsi="Tahoma" w:cs="Tahoma"/>
          <w:sz w:val="20"/>
          <w:szCs w:val="20"/>
        </w:rPr>
        <w:t>díla je předání všech dokladů souvisejících s řádným provedením díla objednateli a to jsou zejména revizní zprávy, atesty o funkčnosti, výkresy skutečného provedení, záruční listy,</w:t>
      </w:r>
      <w:r w:rsidR="00CC2DE9" w:rsidRPr="003D0D3B">
        <w:rPr>
          <w:rFonts w:ascii="Tahoma" w:hAnsi="Tahoma" w:cs="Tahoma"/>
          <w:sz w:val="20"/>
          <w:szCs w:val="20"/>
        </w:rPr>
        <w:t xml:space="preserve"> certifikáty, prohlášení o</w:t>
      </w:r>
      <w:r w:rsidR="006735BC" w:rsidRPr="003D0D3B">
        <w:rPr>
          <w:rFonts w:ascii="Tahoma" w:hAnsi="Tahoma" w:cs="Tahoma"/>
          <w:sz w:val="20"/>
          <w:szCs w:val="20"/>
        </w:rPr>
        <w:t> </w:t>
      </w:r>
      <w:r w:rsidR="00CC2DE9" w:rsidRPr="003D0D3B">
        <w:rPr>
          <w:rFonts w:ascii="Tahoma" w:hAnsi="Tahoma" w:cs="Tahoma"/>
          <w:sz w:val="20"/>
          <w:szCs w:val="20"/>
        </w:rPr>
        <w:t>shodě</w:t>
      </w:r>
      <w:r w:rsidR="006F1C3F" w:rsidRPr="003D0D3B">
        <w:rPr>
          <w:rFonts w:ascii="Tahoma" w:hAnsi="Tahoma" w:cs="Tahoma"/>
          <w:sz w:val="20"/>
          <w:szCs w:val="20"/>
        </w:rPr>
        <w:t xml:space="preserve"> atd.</w:t>
      </w:r>
      <w:r w:rsidR="00C47023" w:rsidRPr="003D0D3B">
        <w:rPr>
          <w:rFonts w:ascii="Tahoma" w:hAnsi="Tahoma" w:cs="Tahoma"/>
          <w:sz w:val="20"/>
          <w:szCs w:val="20"/>
        </w:rPr>
        <w:t xml:space="preserve"> Dílo je dokončeno, je – li předvedena jeho z</w:t>
      </w:r>
      <w:r w:rsidR="006735BC" w:rsidRPr="003D0D3B">
        <w:rPr>
          <w:rFonts w:ascii="Tahoma" w:hAnsi="Tahoma" w:cs="Tahoma"/>
          <w:sz w:val="20"/>
          <w:szCs w:val="20"/>
        </w:rPr>
        <w:t>působilost sloužit svému účelu.</w:t>
      </w:r>
    </w:p>
    <w:p w14:paraId="49DC2240" w14:textId="77777777" w:rsidR="004C65DE" w:rsidRPr="003D0D3B" w:rsidRDefault="00B22A11" w:rsidP="00F10C70">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.1.2</w:t>
      </w:r>
      <w:r w:rsidR="00E85FF9" w:rsidRPr="003D0D3B">
        <w:rPr>
          <w:rFonts w:ascii="Tahoma" w:hAnsi="Tahoma" w:cs="Tahoma"/>
          <w:snapToGrid w:val="0"/>
          <w:sz w:val="20"/>
          <w:szCs w:val="20"/>
        </w:rPr>
        <w:tab/>
      </w:r>
      <w:r w:rsidR="006F1C3F" w:rsidRPr="003D0D3B">
        <w:rPr>
          <w:rFonts w:ascii="Tahoma" w:hAnsi="Tahoma" w:cs="Tahoma"/>
          <w:snapToGrid w:val="0"/>
          <w:sz w:val="20"/>
          <w:szCs w:val="20"/>
        </w:rPr>
        <w:t xml:space="preserve">Termín </w:t>
      </w:r>
      <w:r w:rsidR="00CC2DE9" w:rsidRPr="003D0D3B">
        <w:rPr>
          <w:rFonts w:ascii="Tahoma" w:hAnsi="Tahoma" w:cs="Tahoma"/>
          <w:snapToGrid w:val="0"/>
          <w:sz w:val="20"/>
          <w:szCs w:val="20"/>
        </w:rPr>
        <w:t>provedení díla</w:t>
      </w:r>
      <w:r w:rsidR="006F1C3F" w:rsidRPr="003D0D3B">
        <w:rPr>
          <w:rFonts w:ascii="Tahoma" w:hAnsi="Tahoma" w:cs="Tahoma"/>
          <w:snapToGrid w:val="0"/>
          <w:sz w:val="20"/>
          <w:szCs w:val="20"/>
        </w:rPr>
        <w:t xml:space="preserve"> se považuje za dodržený, jestliže ve stanoveném termínu bude dílo řádně </w:t>
      </w:r>
      <w:r w:rsidR="00C47023" w:rsidRPr="003D0D3B">
        <w:rPr>
          <w:rFonts w:ascii="Tahoma" w:hAnsi="Tahoma" w:cs="Tahoma"/>
          <w:snapToGrid w:val="0"/>
          <w:sz w:val="20"/>
          <w:szCs w:val="20"/>
        </w:rPr>
        <w:t>do</w:t>
      </w:r>
      <w:r w:rsidR="006F1C3F" w:rsidRPr="003D0D3B">
        <w:rPr>
          <w:rFonts w:ascii="Tahoma" w:hAnsi="Tahoma" w:cs="Tahoma"/>
          <w:snapToGrid w:val="0"/>
          <w:sz w:val="20"/>
          <w:szCs w:val="20"/>
        </w:rPr>
        <w:t>končeno a protokolárně převzato, tj. bude sepsán závěrečný zápis (protokol) o</w:t>
      </w:r>
      <w:r w:rsidR="006735BC" w:rsidRPr="003D0D3B">
        <w:rPr>
          <w:rFonts w:ascii="Tahoma" w:hAnsi="Tahoma" w:cs="Tahoma"/>
          <w:snapToGrid w:val="0"/>
          <w:sz w:val="20"/>
          <w:szCs w:val="20"/>
        </w:rPr>
        <w:t> </w:t>
      </w:r>
      <w:r w:rsidR="006F1C3F" w:rsidRPr="003D0D3B">
        <w:rPr>
          <w:rFonts w:ascii="Tahoma" w:hAnsi="Tahoma" w:cs="Tahoma"/>
          <w:snapToGrid w:val="0"/>
          <w:sz w:val="20"/>
          <w:szCs w:val="20"/>
        </w:rPr>
        <w:t xml:space="preserve">předání a převzetí díla. </w:t>
      </w:r>
      <w:r w:rsidR="006F1C3F" w:rsidRPr="003D0D3B">
        <w:rPr>
          <w:rFonts w:ascii="Tahoma" w:hAnsi="Tahoma" w:cs="Tahoma"/>
          <w:sz w:val="20"/>
          <w:szCs w:val="20"/>
        </w:rPr>
        <w:t xml:space="preserve">Řádné splnění povinnosti zhotovitele provést dílo se osvědčuje </w:t>
      </w:r>
      <w:r w:rsidR="006F1C3F" w:rsidRPr="003D0D3B">
        <w:rPr>
          <w:rFonts w:ascii="Tahoma" w:hAnsi="Tahoma" w:cs="Tahoma"/>
          <w:sz w:val="20"/>
          <w:szCs w:val="20"/>
        </w:rPr>
        <w:lastRenderedPageBreak/>
        <w:t>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w:t>
      </w:r>
      <w:r w:rsidR="00A522D1" w:rsidRPr="003D0D3B">
        <w:rPr>
          <w:rFonts w:ascii="Tahoma" w:hAnsi="Tahoma" w:cs="Tahoma"/>
          <w:sz w:val="20"/>
          <w:szCs w:val="20"/>
        </w:rPr>
        <w:t> </w:t>
      </w:r>
      <w:r w:rsidR="006F1C3F" w:rsidRPr="003D0D3B">
        <w:rPr>
          <w:rFonts w:ascii="Tahoma" w:hAnsi="Tahoma" w:cs="Tahoma"/>
          <w:sz w:val="20"/>
          <w:szCs w:val="20"/>
        </w:rPr>
        <w:t>smlouvě může být osvědčeno i dílčími zápisy, pokud je to sjednáno ve smlouvě o dílo. Nedokončené dílo, dílo s vadami a nedodělky či při nepředání části dokumentace, není objednatel povinen dílo převzít.</w:t>
      </w:r>
    </w:p>
    <w:p w14:paraId="49DC2241" w14:textId="77777777" w:rsidR="00B22A11" w:rsidRPr="003D0D3B" w:rsidRDefault="00B22A11" w:rsidP="00F10C70">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.1.3</w:t>
      </w:r>
      <w:r w:rsidR="002C24C2" w:rsidRPr="003D0D3B">
        <w:rPr>
          <w:rFonts w:ascii="Tahoma" w:hAnsi="Tahoma" w:cs="Tahoma"/>
          <w:snapToGrid w:val="0"/>
          <w:sz w:val="20"/>
          <w:szCs w:val="20"/>
        </w:rPr>
        <w:tab/>
      </w:r>
      <w:r w:rsidR="006F1C3F" w:rsidRPr="003D0D3B">
        <w:rPr>
          <w:rFonts w:ascii="Tahoma" w:hAnsi="Tahoma" w:cs="Tahoma"/>
          <w:snapToGrid w:val="0"/>
          <w:sz w:val="20"/>
          <w:szCs w:val="20"/>
        </w:rPr>
        <w:t>Zhotovitel je povinen zajistit, že předmět plnění v rozsahu smlouvy bude dokončený a</w:t>
      </w:r>
      <w:r w:rsidR="006735BC" w:rsidRPr="003D0D3B">
        <w:rPr>
          <w:rFonts w:ascii="Tahoma" w:hAnsi="Tahoma" w:cs="Tahoma"/>
          <w:snapToGrid w:val="0"/>
          <w:sz w:val="20"/>
          <w:szCs w:val="20"/>
        </w:rPr>
        <w:t> </w:t>
      </w:r>
      <w:r w:rsidR="006F1C3F" w:rsidRPr="003D0D3B">
        <w:rPr>
          <w:rFonts w:ascii="Tahoma" w:hAnsi="Tahoma" w:cs="Tahoma"/>
          <w:snapToGrid w:val="0"/>
          <w:sz w:val="20"/>
          <w:szCs w:val="20"/>
        </w:rPr>
        <w:t>provozuschopný, plně v souladu s účelem díla a ve smyslu platných právních předpisů, v souladu s požadavky hygienickými, na požární ochranu a bezpečnost a ochranu zdraví při</w:t>
      </w:r>
      <w:r w:rsidR="00A522D1" w:rsidRPr="003D0D3B">
        <w:rPr>
          <w:rFonts w:ascii="Tahoma" w:hAnsi="Tahoma" w:cs="Tahoma"/>
          <w:snapToGrid w:val="0"/>
          <w:sz w:val="20"/>
          <w:szCs w:val="20"/>
        </w:rPr>
        <w:t> </w:t>
      </w:r>
      <w:r w:rsidR="006F1C3F" w:rsidRPr="003D0D3B">
        <w:rPr>
          <w:rFonts w:ascii="Tahoma" w:hAnsi="Tahoma" w:cs="Tahoma"/>
          <w:snapToGrid w:val="0"/>
          <w:sz w:val="20"/>
          <w:szCs w:val="20"/>
        </w:rPr>
        <w:t>práci, v souladu s požadavky na přístupnost pro osoby s omezenou schopností pohybu, v souladu s požadavky předpisů o památkové péči a v souladu s požadavky územního rozhodnutí, stavebního povolení a kolaudačního rozhodnutí a bez vad a nedodělků. Uvedené vlastnosti musí být prokázány předepsanými a nejsou-li předepsány, obvyklými zkouškami nebo jiným dostatečným způsobem prokazujícím úspěšnost provedení díla, jinak není o</w:t>
      </w:r>
      <w:r w:rsidR="00A522D1" w:rsidRPr="003D0D3B">
        <w:rPr>
          <w:rFonts w:ascii="Tahoma" w:hAnsi="Tahoma" w:cs="Tahoma"/>
          <w:snapToGrid w:val="0"/>
          <w:sz w:val="20"/>
          <w:szCs w:val="20"/>
        </w:rPr>
        <w:t>bjednatel povinen dílo převzít.</w:t>
      </w:r>
    </w:p>
    <w:p w14:paraId="49DC2242" w14:textId="77777777" w:rsidR="00B8377C" w:rsidRDefault="00B22A11" w:rsidP="00F10C70">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.1.4</w:t>
      </w:r>
      <w:r w:rsidR="002C24C2" w:rsidRPr="003D0D3B">
        <w:rPr>
          <w:rFonts w:ascii="Tahoma" w:hAnsi="Tahoma" w:cs="Tahoma"/>
          <w:snapToGrid w:val="0"/>
          <w:sz w:val="20"/>
          <w:szCs w:val="20"/>
        </w:rPr>
        <w:tab/>
      </w:r>
      <w:r w:rsidR="00354C26" w:rsidRPr="003D0D3B">
        <w:rPr>
          <w:rFonts w:ascii="Tahoma" w:hAnsi="Tahoma" w:cs="Tahoma"/>
          <w:snapToGrid w:val="0"/>
          <w:sz w:val="20"/>
          <w:szCs w:val="20"/>
        </w:rPr>
        <w:t>D</w:t>
      </w:r>
      <w:r w:rsidR="006F1C3F" w:rsidRPr="003D0D3B">
        <w:rPr>
          <w:rFonts w:ascii="Tahoma" w:hAnsi="Tahoma" w:cs="Tahoma"/>
          <w:snapToGrid w:val="0"/>
          <w:sz w:val="20"/>
          <w:szCs w:val="20"/>
        </w:rPr>
        <w:t>okumentace skutečného provedení stavby</w:t>
      </w:r>
      <w:r w:rsidR="00354C26" w:rsidRPr="003D0D3B">
        <w:rPr>
          <w:rFonts w:ascii="Tahoma" w:hAnsi="Tahoma" w:cs="Tahoma"/>
          <w:snapToGrid w:val="0"/>
          <w:sz w:val="20"/>
          <w:szCs w:val="20"/>
        </w:rPr>
        <w:t xml:space="preserve"> včetně jejích doplňků a změn </w:t>
      </w:r>
      <w:r w:rsidR="006F1C3F" w:rsidRPr="003D0D3B">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49DC2244" w14:textId="77777777" w:rsidR="00955338" w:rsidRPr="003D0D3B" w:rsidRDefault="006F1C3F" w:rsidP="00B8377C">
      <w:pPr>
        <w:widowControl w:val="0"/>
        <w:spacing w:after="160"/>
        <w:ind w:left="1418" w:hanging="2"/>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orgány státní správy požadované </w:t>
      </w:r>
      <w:r w:rsidR="00354C26" w:rsidRPr="003D0D3B">
        <w:rPr>
          <w:rFonts w:ascii="Tahoma" w:hAnsi="Tahoma" w:cs="Tahoma"/>
          <w:snapToGrid w:val="0"/>
          <w:sz w:val="20"/>
          <w:szCs w:val="20"/>
        </w:rPr>
        <w:t xml:space="preserve">podklady pro </w:t>
      </w:r>
      <w:r w:rsidRPr="003D0D3B">
        <w:rPr>
          <w:rFonts w:ascii="Tahoma" w:hAnsi="Tahoma" w:cs="Tahoma"/>
          <w:snapToGrid w:val="0"/>
          <w:sz w:val="20"/>
          <w:szCs w:val="20"/>
        </w:rPr>
        <w:t>provozní řády budovy a technických a</w:t>
      </w:r>
      <w:r w:rsidR="00A522D1" w:rsidRPr="003D0D3B">
        <w:rPr>
          <w:rFonts w:ascii="Tahoma" w:hAnsi="Tahoma" w:cs="Tahoma"/>
          <w:snapToGrid w:val="0"/>
          <w:sz w:val="20"/>
          <w:szCs w:val="20"/>
        </w:rPr>
        <w:t> </w:t>
      </w:r>
      <w:r w:rsidRPr="003D0D3B">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3D0D3B">
        <w:rPr>
          <w:rFonts w:ascii="Tahoma" w:hAnsi="Tahoma" w:cs="Tahoma"/>
          <w:snapToGrid w:val="0"/>
          <w:sz w:val="20"/>
          <w:szCs w:val="20"/>
        </w:rPr>
        <w:t>,</w:t>
      </w:r>
      <w:r w:rsidRPr="003D0D3B">
        <w:rPr>
          <w:rFonts w:ascii="Tahoma" w:hAnsi="Tahoma" w:cs="Tahoma"/>
          <w:snapToGrid w:val="0"/>
          <w:sz w:val="20"/>
          <w:szCs w:val="20"/>
        </w:rPr>
        <w:t xml:space="preserve"> a to s použitím software určeného objednatelem.</w:t>
      </w:r>
    </w:p>
    <w:p w14:paraId="49DC2245" w14:textId="77777777" w:rsidR="00D43006" w:rsidRPr="003D0D3B" w:rsidRDefault="00C26712" w:rsidP="00F10C70">
      <w:pPr>
        <w:widowControl w:val="0"/>
        <w:spacing w:after="160"/>
        <w:ind w:left="1418"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.1.5</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Předání a převzetí díla nemá vliv na odpovědnost za škodu podle obecně závazných předpisů, jakož i </w:t>
      </w:r>
      <w:r w:rsidR="00EF0F81" w:rsidRPr="003D0D3B">
        <w:rPr>
          <w:rFonts w:ascii="Tahoma" w:hAnsi="Tahoma" w:cs="Tahoma"/>
          <w:snapToGrid w:val="0"/>
          <w:sz w:val="20"/>
          <w:szCs w:val="20"/>
        </w:rPr>
        <w:t xml:space="preserve">za </w:t>
      </w:r>
      <w:r w:rsidR="006F1C3F" w:rsidRPr="003D0D3B">
        <w:rPr>
          <w:rFonts w:ascii="Tahoma" w:hAnsi="Tahoma" w:cs="Tahoma"/>
          <w:snapToGrid w:val="0"/>
          <w:sz w:val="20"/>
          <w:szCs w:val="20"/>
        </w:rPr>
        <w:t>škodu způsobenou vadným provedením díla nebo jiným porušením závazku zhotovitele.</w:t>
      </w:r>
    </w:p>
    <w:p w14:paraId="49DC2246" w14:textId="4F62E670" w:rsidR="00955338" w:rsidRPr="003D0D3B" w:rsidRDefault="006F1C3F" w:rsidP="00D3032A">
      <w:pPr>
        <w:widowControl w:val="0"/>
        <w:numPr>
          <w:ilvl w:val="1"/>
          <w:numId w:val="28"/>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p>
    <w:p w14:paraId="49DC2249" w14:textId="15AAAB69" w:rsidR="000B74BB" w:rsidRDefault="006F1C3F" w:rsidP="00A36644">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 xml:space="preserve">Objednatel může dílo převzít, bude-li vykazovat pouze ojedinělé drobné vady a nedodělky, které samy o sobě ani ve spojení s jinými nebrání jeho užívání </w:t>
      </w:r>
      <w:r w:rsidR="00E8554F" w:rsidRPr="003D0D3B">
        <w:rPr>
          <w:rFonts w:ascii="Tahoma" w:hAnsi="Tahoma" w:cs="Tahoma"/>
          <w:snapToGrid w:val="0"/>
          <w:sz w:val="20"/>
          <w:szCs w:val="20"/>
        </w:rPr>
        <w:t>funkčně nebo esteticky, ani jeho užívání podstatným způsobem neomezují</w:t>
      </w:r>
      <w:r w:rsidR="00A522D1" w:rsidRPr="003D0D3B">
        <w:rPr>
          <w:rFonts w:ascii="Tahoma" w:hAnsi="Tahoma" w:cs="Tahoma"/>
          <w:snapToGrid w:val="0"/>
          <w:sz w:val="20"/>
          <w:szCs w:val="20"/>
        </w:rPr>
        <w:t>.</w:t>
      </w:r>
    </w:p>
    <w:p w14:paraId="49DC224A" w14:textId="77777777" w:rsidR="000B74BB" w:rsidRPr="000B74BB" w:rsidRDefault="000B74BB" w:rsidP="008A7758">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49DC224B" w14:textId="77777777" w:rsidR="000B74BB" w:rsidRPr="003D0D3B" w:rsidRDefault="000B74BB" w:rsidP="00A30A89">
      <w:pPr>
        <w:widowControl w:val="0"/>
        <w:ind w:left="567"/>
        <w:jc w:val="both"/>
        <w:rPr>
          <w:rFonts w:ascii="Tahoma" w:hAnsi="Tahoma" w:cs="Tahoma"/>
          <w:snapToGrid w:val="0"/>
          <w:sz w:val="20"/>
          <w:szCs w:val="20"/>
        </w:rPr>
      </w:pPr>
    </w:p>
    <w:p w14:paraId="49DC224C" w14:textId="77777777" w:rsidR="00002537" w:rsidRPr="003D0D3B" w:rsidRDefault="00002537" w:rsidP="00F10C70">
      <w:pPr>
        <w:widowControl w:val="0"/>
        <w:jc w:val="both"/>
        <w:rPr>
          <w:rFonts w:ascii="Tahoma" w:hAnsi="Tahoma" w:cs="Tahoma"/>
          <w:snapToGrid w:val="0"/>
          <w:sz w:val="20"/>
          <w:szCs w:val="20"/>
        </w:rPr>
      </w:pPr>
    </w:p>
    <w:p w14:paraId="49DC224D" w14:textId="77777777" w:rsidR="00955338" w:rsidRPr="003D0D3B"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49DC224E" w14:textId="77777777" w:rsidR="008728AB" w:rsidRPr="00D17497" w:rsidRDefault="00C26712" w:rsidP="00F10C70">
      <w:pPr>
        <w:widowControl w:val="0"/>
        <w:spacing w:after="180"/>
        <w:ind w:left="1418" w:hanging="709"/>
        <w:jc w:val="both"/>
        <w:rPr>
          <w:rFonts w:ascii="Tahoma" w:hAnsi="Tahoma" w:cs="Tahoma"/>
          <w:sz w:val="20"/>
          <w:szCs w:val="20"/>
        </w:rPr>
      </w:pPr>
      <w:r w:rsidRPr="003D0D3B">
        <w:rPr>
          <w:rFonts w:ascii="Tahoma" w:hAnsi="Tahoma" w:cs="Tahoma"/>
          <w:snapToGrid w:val="0"/>
          <w:sz w:val="20"/>
          <w:szCs w:val="20"/>
        </w:rPr>
        <w:t>1</w:t>
      </w:r>
      <w:r w:rsidR="00F23A39" w:rsidRPr="003D0D3B">
        <w:rPr>
          <w:rFonts w:ascii="Tahoma" w:hAnsi="Tahoma" w:cs="Tahoma"/>
          <w:snapToGrid w:val="0"/>
          <w:sz w:val="20"/>
          <w:szCs w:val="20"/>
        </w:rPr>
        <w:t>3</w:t>
      </w:r>
      <w:r w:rsidRPr="003D0D3B">
        <w:rPr>
          <w:rFonts w:ascii="Tahoma" w:hAnsi="Tahoma" w:cs="Tahoma"/>
          <w:snapToGrid w:val="0"/>
          <w:sz w:val="20"/>
          <w:szCs w:val="20"/>
        </w:rPr>
        <w:t>.3.1</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je povinen objednatele na termín k převzetí díla písemně vyzvat ve lhůtě nejméně 15 </w:t>
      </w:r>
      <w:r w:rsidR="00C81E47" w:rsidRPr="003D0D3B">
        <w:rPr>
          <w:rFonts w:ascii="Tahoma" w:hAnsi="Tahoma" w:cs="Tahoma"/>
          <w:snapToGrid w:val="0"/>
          <w:sz w:val="20"/>
          <w:szCs w:val="20"/>
        </w:rPr>
        <w:t xml:space="preserve">kalendářních </w:t>
      </w:r>
      <w:r w:rsidR="006F1C3F" w:rsidRPr="003D0D3B">
        <w:rPr>
          <w:rFonts w:ascii="Tahoma" w:hAnsi="Tahoma" w:cs="Tahoma"/>
          <w:snapToGrid w:val="0"/>
          <w:sz w:val="20"/>
          <w:szCs w:val="20"/>
        </w:rPr>
        <w:t xml:space="preserve">dní předem. </w:t>
      </w:r>
      <w:r w:rsidR="006F1C3F" w:rsidRPr="003D0D3B">
        <w:rPr>
          <w:rFonts w:ascii="Tahoma" w:hAnsi="Tahoma" w:cs="Tahoma"/>
          <w:sz w:val="20"/>
          <w:szCs w:val="20"/>
        </w:rPr>
        <w:t>Jestliže zhotovitel přes konkrétní, zdůvodněné a</w:t>
      </w:r>
      <w:r w:rsidR="00DA39B4" w:rsidRPr="003D0D3B">
        <w:rPr>
          <w:rFonts w:ascii="Tahoma" w:hAnsi="Tahoma" w:cs="Tahoma"/>
          <w:sz w:val="20"/>
          <w:szCs w:val="20"/>
        </w:rPr>
        <w:t> </w:t>
      </w:r>
      <w:r w:rsidR="006F1C3F" w:rsidRPr="003D0D3B">
        <w:rPr>
          <w:rFonts w:ascii="Tahoma" w:hAnsi="Tahoma" w:cs="Tahoma"/>
          <w:sz w:val="20"/>
          <w:szCs w:val="20"/>
        </w:rPr>
        <w:t>včasné upozornění objednatele, že dílo není řádně připraveno k odevzdání a převzetí, trvá na zahájení přejímacího řízení a při tom se zjistí, že dílo nebylo připraveno k předání a</w:t>
      </w:r>
      <w:r w:rsidR="002C24C2" w:rsidRPr="003D0D3B">
        <w:rPr>
          <w:rFonts w:ascii="Tahoma" w:hAnsi="Tahoma" w:cs="Tahoma"/>
          <w:sz w:val="20"/>
          <w:szCs w:val="20"/>
        </w:rPr>
        <w:t> </w:t>
      </w:r>
      <w:r w:rsidR="006F1C3F" w:rsidRPr="003D0D3B">
        <w:rPr>
          <w:rFonts w:ascii="Tahoma" w:hAnsi="Tahoma" w:cs="Tahoma"/>
          <w:sz w:val="20"/>
          <w:szCs w:val="20"/>
        </w:rPr>
        <w:t xml:space="preserve">převzetí, uhradí </w:t>
      </w:r>
      <w:r w:rsidR="006F1C3F" w:rsidRPr="00D17497">
        <w:rPr>
          <w:rFonts w:ascii="Tahoma" w:hAnsi="Tahoma" w:cs="Tahoma"/>
          <w:sz w:val="20"/>
          <w:szCs w:val="20"/>
        </w:rPr>
        <w:t>zhotovitel náklady a škody objednateli.</w:t>
      </w:r>
    </w:p>
    <w:p w14:paraId="49DC224F" w14:textId="77777777" w:rsidR="00485671" w:rsidRPr="00D17497" w:rsidRDefault="00C26712" w:rsidP="00A30A89">
      <w:pPr>
        <w:widowControl w:val="0"/>
        <w:spacing w:after="180"/>
        <w:ind w:left="1418"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.3.2</w:t>
      </w:r>
      <w:r w:rsidR="002C24C2" w:rsidRPr="00D17497">
        <w:rPr>
          <w:rFonts w:ascii="Tahoma" w:hAnsi="Tahoma" w:cs="Tahoma"/>
          <w:snapToGrid w:val="0"/>
          <w:sz w:val="20"/>
          <w:szCs w:val="20"/>
        </w:rPr>
        <w:tab/>
      </w:r>
      <w:r w:rsidR="006F1C3F" w:rsidRPr="00D17497">
        <w:rPr>
          <w:rFonts w:ascii="Tahoma" w:hAnsi="Tahoma" w:cs="Tahoma"/>
          <w:sz w:val="20"/>
          <w:szCs w:val="20"/>
        </w:rPr>
        <w:t xml:space="preserve">Zhotovitel dále vytvoří řádné věcné i organizační podmínky k předání v místě provádění díla. </w:t>
      </w:r>
      <w:r w:rsidR="006F1C3F"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D17497">
        <w:rPr>
          <w:rFonts w:ascii="Tahoma" w:hAnsi="Tahoma" w:cs="Tahoma"/>
          <w:sz w:val="20"/>
          <w:szCs w:val="20"/>
        </w:rPr>
        <w:t xml:space="preserve"> Dodávky budou dokladovány k přejímacímu řízení potřebnými platnými certifikáty.</w:t>
      </w:r>
    </w:p>
    <w:p w14:paraId="49DC2250" w14:textId="77777777" w:rsidR="00955338" w:rsidRPr="00D17497" w:rsidRDefault="006F1C3F" w:rsidP="00D3032A">
      <w:pPr>
        <w:widowControl w:val="0"/>
        <w:numPr>
          <w:ilvl w:val="1"/>
          <w:numId w:val="28"/>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49DC2251" w14:textId="77777777" w:rsidR="00955338" w:rsidRPr="00D17497" w:rsidRDefault="00C26712" w:rsidP="00F10C70">
      <w:pPr>
        <w:widowControl w:val="0"/>
        <w:spacing w:after="180"/>
        <w:ind w:left="1418"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.4.1</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dílo bude předáváno postupně, dohodnou smluvní strany v pracovním pořádku harmonogram jeho přejímek.</w:t>
      </w:r>
    </w:p>
    <w:p w14:paraId="49DC2252" w14:textId="77777777" w:rsidR="004917BD" w:rsidRPr="00D17497" w:rsidRDefault="00C26712" w:rsidP="00F10C70">
      <w:pPr>
        <w:tabs>
          <w:tab w:val="left" w:pos="1418"/>
        </w:tabs>
        <w:spacing w:after="180"/>
        <w:ind w:left="1418" w:hanging="709"/>
        <w:jc w:val="both"/>
        <w:rPr>
          <w:rFonts w:ascii="Tahoma" w:hAnsi="Tahoma" w:cs="Tahoma"/>
          <w:snapToGrid w:val="0"/>
          <w:sz w:val="20"/>
          <w:szCs w:val="20"/>
        </w:rPr>
      </w:pPr>
      <w:r w:rsidRPr="00D17497">
        <w:rPr>
          <w:rFonts w:ascii="Tahoma" w:hAnsi="Tahoma" w:cs="Tahoma"/>
          <w:snapToGrid w:val="0"/>
          <w:sz w:val="20"/>
          <w:szCs w:val="20"/>
        </w:rPr>
        <w:lastRenderedPageBreak/>
        <w:t>1</w:t>
      </w:r>
      <w:r w:rsidR="00F23A39" w:rsidRPr="00D17497">
        <w:rPr>
          <w:rFonts w:ascii="Tahoma" w:hAnsi="Tahoma" w:cs="Tahoma"/>
          <w:snapToGrid w:val="0"/>
          <w:sz w:val="20"/>
          <w:szCs w:val="20"/>
        </w:rPr>
        <w:t>3</w:t>
      </w:r>
      <w:r w:rsidRPr="00D17497">
        <w:rPr>
          <w:rFonts w:ascii="Tahoma" w:hAnsi="Tahoma" w:cs="Tahoma"/>
          <w:snapToGrid w:val="0"/>
          <w:sz w:val="20"/>
          <w:szCs w:val="20"/>
        </w:rPr>
        <w:t>.4.2</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při předání díla budou zjištěny ojedinělé drobné</w:t>
      </w:r>
      <w:r w:rsidR="00A522D1" w:rsidRPr="00D17497">
        <w:rPr>
          <w:rFonts w:ascii="Tahoma" w:hAnsi="Tahoma" w:cs="Tahoma"/>
          <w:snapToGrid w:val="0"/>
          <w:sz w:val="20"/>
          <w:szCs w:val="20"/>
        </w:rPr>
        <w:t xml:space="preserve"> vady a nedodělky, které samy o </w:t>
      </w:r>
      <w:r w:rsidR="006F1C3F" w:rsidRPr="00D17497">
        <w:rPr>
          <w:rFonts w:ascii="Tahoma" w:hAnsi="Tahoma" w:cs="Tahoma"/>
          <w:snapToGrid w:val="0"/>
          <w:sz w:val="20"/>
          <w:szCs w:val="20"/>
        </w:rPr>
        <w:t>sobě ani ve spojení s jinými nebrání užívání díla</w:t>
      </w:r>
      <w:r w:rsidR="00644F2B" w:rsidRPr="00D17497">
        <w:rPr>
          <w:rFonts w:ascii="Tahoma" w:hAnsi="Tahoma" w:cs="Tahoma"/>
          <w:snapToGrid w:val="0"/>
          <w:sz w:val="20"/>
          <w:szCs w:val="20"/>
        </w:rPr>
        <w:t xml:space="preserve"> funkčně nebo esteticky, ani jeho užívání podstatným způsobem neomezují</w:t>
      </w:r>
      <w:r w:rsidR="006F1C3F" w:rsidRPr="00D17497">
        <w:rPr>
          <w:rFonts w:ascii="Tahoma" w:hAnsi="Tahoma" w:cs="Tahoma"/>
          <w:snapToGrid w:val="0"/>
          <w:sz w:val="20"/>
          <w:szCs w:val="20"/>
        </w:rPr>
        <w:t xml:space="preserve">, a objednatel dílo převezme, sepíší smluvní </w:t>
      </w:r>
      <w:r w:rsidR="00CC2DE9" w:rsidRPr="00D17497">
        <w:rPr>
          <w:rFonts w:ascii="Tahoma" w:hAnsi="Tahoma" w:cs="Tahoma"/>
          <w:snapToGrid w:val="0"/>
          <w:sz w:val="20"/>
          <w:szCs w:val="20"/>
        </w:rPr>
        <w:t xml:space="preserve">strany </w:t>
      </w:r>
      <w:r w:rsidR="006F1C3F" w:rsidRPr="00D17497">
        <w:rPr>
          <w:rFonts w:ascii="Tahoma" w:hAnsi="Tahoma" w:cs="Tahoma"/>
          <w:snapToGrid w:val="0"/>
          <w:sz w:val="20"/>
          <w:szCs w:val="20"/>
        </w:rPr>
        <w:t>v zápise o</w:t>
      </w:r>
      <w:r w:rsidR="00A522D1" w:rsidRPr="00D17497">
        <w:rPr>
          <w:rFonts w:ascii="Tahoma" w:hAnsi="Tahoma" w:cs="Tahoma"/>
          <w:snapToGrid w:val="0"/>
          <w:sz w:val="20"/>
          <w:szCs w:val="20"/>
        </w:rPr>
        <w:t> </w:t>
      </w:r>
      <w:r w:rsidR="00CC2DE9" w:rsidRPr="00D17497">
        <w:rPr>
          <w:rFonts w:ascii="Tahoma" w:hAnsi="Tahoma" w:cs="Tahoma"/>
          <w:snapToGrid w:val="0"/>
          <w:sz w:val="20"/>
          <w:szCs w:val="20"/>
        </w:rPr>
        <w:t>předání a</w:t>
      </w:r>
      <w:r w:rsidR="006F1C3F" w:rsidRPr="00D17497">
        <w:rPr>
          <w:rFonts w:ascii="Tahoma" w:hAnsi="Tahoma" w:cs="Tahoma"/>
          <w:snapToGrid w:val="0"/>
          <w:sz w:val="20"/>
          <w:szCs w:val="20"/>
        </w:rPr>
        <w:t xml:space="preserve"> převzetí díla přesně tyto vady a nedodělky a zároveň dohodnou</w:t>
      </w:r>
      <w:r w:rsidR="00CC2DE9" w:rsidRPr="00D17497">
        <w:rPr>
          <w:rFonts w:ascii="Tahoma" w:hAnsi="Tahoma" w:cs="Tahoma"/>
          <w:snapToGrid w:val="0"/>
          <w:sz w:val="20"/>
          <w:szCs w:val="20"/>
        </w:rPr>
        <w:t xml:space="preserve"> přiměřené</w:t>
      </w:r>
      <w:r w:rsidR="006F1C3F" w:rsidRPr="00D17497">
        <w:rPr>
          <w:rFonts w:ascii="Tahoma" w:hAnsi="Tahoma" w:cs="Tahoma"/>
          <w:snapToGrid w:val="0"/>
          <w:sz w:val="20"/>
          <w:szCs w:val="20"/>
        </w:rPr>
        <w:t xml:space="preserve"> lhůty pro jejich odstran</w:t>
      </w:r>
      <w:r w:rsidR="00A522D1" w:rsidRPr="00D17497">
        <w:rPr>
          <w:rFonts w:ascii="Tahoma" w:hAnsi="Tahoma" w:cs="Tahoma"/>
          <w:snapToGrid w:val="0"/>
          <w:sz w:val="20"/>
          <w:szCs w:val="20"/>
        </w:rPr>
        <w:t>ění.</w:t>
      </w:r>
    </w:p>
    <w:p w14:paraId="49DC2253" w14:textId="77777777" w:rsidR="006067A2" w:rsidRPr="00D17497" w:rsidRDefault="00C26712" w:rsidP="00F10C70">
      <w:pPr>
        <w:widowControl w:val="0"/>
        <w:spacing w:after="180"/>
        <w:ind w:left="1418"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002A3258" w:rsidRPr="00D17497">
        <w:rPr>
          <w:rFonts w:ascii="Tahoma" w:hAnsi="Tahoma" w:cs="Tahoma"/>
          <w:snapToGrid w:val="0"/>
          <w:sz w:val="20"/>
          <w:szCs w:val="20"/>
        </w:rPr>
        <w:t>.4.3</w:t>
      </w:r>
      <w:r w:rsidR="00657319" w:rsidRPr="00D17497">
        <w:rPr>
          <w:rFonts w:ascii="Tahoma" w:hAnsi="Tahoma" w:cs="Tahoma"/>
          <w:snapToGrid w:val="0"/>
          <w:sz w:val="20"/>
          <w:szCs w:val="20"/>
        </w:rPr>
        <w:tab/>
      </w:r>
      <w:r w:rsidR="006F1C3F" w:rsidRPr="00D17497">
        <w:rPr>
          <w:rFonts w:ascii="Tahoma" w:hAnsi="Tahoma" w:cs="Tahoma"/>
          <w:snapToGrid w:val="0"/>
          <w:sz w:val="20"/>
          <w:szCs w:val="20"/>
        </w:rPr>
        <w:t>Zápis o převzetí díla bude obsahovat zejména zhodnocení jakosti díla, soupis zjištěných vad a</w:t>
      </w:r>
      <w:r w:rsidR="00A522D1" w:rsidRPr="00D17497">
        <w:rPr>
          <w:rFonts w:ascii="Tahoma" w:hAnsi="Tahoma" w:cs="Tahoma"/>
          <w:snapToGrid w:val="0"/>
          <w:sz w:val="20"/>
          <w:szCs w:val="20"/>
        </w:rPr>
        <w:t> </w:t>
      </w:r>
      <w:r w:rsidR="006F1C3F" w:rsidRPr="00D17497">
        <w:rPr>
          <w:rFonts w:ascii="Tahoma" w:hAnsi="Tahoma" w:cs="Tahoma"/>
          <w:snapToGrid w:val="0"/>
          <w:sz w:val="20"/>
          <w:szCs w:val="20"/>
        </w:rPr>
        <w:t>nedodělků, dohodu o opatřeních a lhůtách pro jejich odstranění, případnou dohodu o slevě z</w:t>
      </w:r>
      <w:r w:rsidR="002A3258" w:rsidRPr="00D17497">
        <w:rPr>
          <w:rFonts w:ascii="Tahoma" w:hAnsi="Tahoma" w:cs="Tahoma"/>
          <w:snapToGrid w:val="0"/>
          <w:sz w:val="20"/>
          <w:szCs w:val="20"/>
        </w:rPr>
        <w:t> </w:t>
      </w:r>
      <w:r w:rsidR="006F1C3F" w:rsidRPr="00D17497">
        <w:rPr>
          <w:rFonts w:ascii="Tahoma" w:hAnsi="Tahoma" w:cs="Tahoma"/>
          <w:snapToGrid w:val="0"/>
          <w:sz w:val="20"/>
          <w:szCs w:val="20"/>
        </w:rPr>
        <w:t>ceny</w:t>
      </w:r>
      <w:r w:rsidR="002A3258" w:rsidRPr="00D17497">
        <w:rPr>
          <w:rFonts w:ascii="Tahoma" w:hAnsi="Tahoma" w:cs="Tahoma"/>
          <w:snapToGrid w:val="0"/>
          <w:sz w:val="20"/>
          <w:szCs w:val="20"/>
        </w:rPr>
        <w:t xml:space="preserve"> </w:t>
      </w:r>
      <w:r w:rsidR="006F1C3F" w:rsidRPr="00D17497">
        <w:rPr>
          <w:rFonts w:ascii="Tahoma" w:hAnsi="Tahoma" w:cs="Tahoma"/>
          <w:snapToGrid w:val="0"/>
          <w:sz w:val="20"/>
          <w:szCs w:val="20"/>
        </w:rPr>
        <w:t>nebo jiných právech z odpovědnosti za vady.</w:t>
      </w:r>
    </w:p>
    <w:p w14:paraId="49DC2254" w14:textId="77777777" w:rsidR="00B72456" w:rsidRPr="00D17497" w:rsidRDefault="00C26712" w:rsidP="00F10C70">
      <w:pPr>
        <w:widowControl w:val="0"/>
        <w:spacing w:after="180"/>
        <w:ind w:left="1418"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.4.4</w:t>
      </w:r>
      <w:r w:rsidR="00657319" w:rsidRPr="00D17497">
        <w:rPr>
          <w:rFonts w:ascii="Tahoma" w:hAnsi="Tahoma" w:cs="Tahoma"/>
          <w:snapToGrid w:val="0"/>
          <w:sz w:val="20"/>
          <w:szCs w:val="20"/>
        </w:rPr>
        <w:tab/>
      </w:r>
      <w:r w:rsidR="006F1C3F" w:rsidRPr="00D17497">
        <w:rPr>
          <w:rFonts w:ascii="Tahoma" w:hAnsi="Tahoma" w:cs="Tahoma"/>
          <w:snapToGrid w:val="0"/>
          <w:sz w:val="20"/>
          <w:szCs w:val="20"/>
        </w:rPr>
        <w:t xml:space="preserve">Jestliže objednatel odmítne dílo převzít, sepíší smluvní </w:t>
      </w:r>
      <w:r w:rsidR="00657319" w:rsidRPr="00D17497">
        <w:rPr>
          <w:rFonts w:ascii="Tahoma" w:hAnsi="Tahoma" w:cs="Tahoma"/>
          <w:snapToGrid w:val="0"/>
          <w:sz w:val="20"/>
          <w:szCs w:val="20"/>
        </w:rPr>
        <w:t xml:space="preserve">strany zápis, v němž uvedou svá </w:t>
      </w:r>
      <w:r w:rsidR="006F1C3F" w:rsidRPr="00D17497">
        <w:rPr>
          <w:rFonts w:ascii="Tahoma" w:hAnsi="Tahoma" w:cs="Tahoma"/>
          <w:snapToGrid w:val="0"/>
          <w:sz w:val="20"/>
          <w:szCs w:val="20"/>
        </w:rPr>
        <w:t xml:space="preserve">stanoviska a jejich odůvodnění. </w:t>
      </w:r>
      <w:r w:rsidR="006F1C3F" w:rsidRPr="00D17497">
        <w:rPr>
          <w:rFonts w:ascii="Tahoma" w:hAnsi="Tahoma" w:cs="Tahoma"/>
          <w:sz w:val="20"/>
          <w:szCs w:val="20"/>
        </w:rPr>
        <w:t xml:space="preserve">Po odstranění vad a nedodělků, pro které </w:t>
      </w:r>
      <w:r w:rsidRPr="00D17497">
        <w:rPr>
          <w:rFonts w:ascii="Tahoma" w:hAnsi="Tahoma" w:cs="Tahoma"/>
          <w:sz w:val="20"/>
          <w:szCs w:val="20"/>
        </w:rPr>
        <w:t>objednatel</w:t>
      </w:r>
      <w:r w:rsidR="006F1C3F" w:rsidRPr="00D17497">
        <w:rPr>
          <w:rFonts w:ascii="Tahoma" w:hAnsi="Tahoma" w:cs="Tahoma"/>
          <w:sz w:val="20"/>
          <w:szCs w:val="20"/>
        </w:rPr>
        <w:t xml:space="preserve"> odmítl dílo převzít, opakuje se přejímací řízení v nezbytně nutném rozsahu. V takovém případě je možné vyhotovit nový zápis nebo k původnímu zápisu sepsat doda</w:t>
      </w:r>
      <w:r w:rsidR="00A30A89" w:rsidRPr="00D17497">
        <w:rPr>
          <w:rFonts w:ascii="Tahoma" w:hAnsi="Tahoma" w:cs="Tahoma"/>
          <w:sz w:val="20"/>
          <w:szCs w:val="20"/>
        </w:rPr>
        <w:t>tek, ve </w:t>
      </w:r>
      <w:r w:rsidR="006F1C3F" w:rsidRPr="00D17497">
        <w:rPr>
          <w:rFonts w:ascii="Tahoma" w:hAnsi="Tahoma" w:cs="Tahoma"/>
          <w:sz w:val="20"/>
          <w:szCs w:val="20"/>
        </w:rPr>
        <w:t>kterém objednatel prohlásí, že dílo přejímá, dílo je převzato podepsáním tohoto dodatku oběma smluvními stranami.</w:t>
      </w:r>
    </w:p>
    <w:p w14:paraId="49DC2255" w14:textId="77777777" w:rsidR="006F1C3F" w:rsidRPr="00BE6A9F" w:rsidRDefault="006F1C3F" w:rsidP="007C0982">
      <w:pPr>
        <w:widowControl w:val="0"/>
        <w:numPr>
          <w:ilvl w:val="1"/>
          <w:numId w:val="28"/>
        </w:numPr>
        <w:tabs>
          <w:tab w:val="left" w:pos="567"/>
        </w:tabs>
        <w:spacing w:after="12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1ACF0FBD" w14:textId="06ECD7EC" w:rsidR="00BB7C45" w:rsidRPr="007535D6" w:rsidRDefault="006F1C3F" w:rsidP="00BB7C45">
      <w:pPr>
        <w:widowControl w:val="0"/>
        <w:numPr>
          <w:ilvl w:val="1"/>
          <w:numId w:val="28"/>
        </w:numPr>
        <w:tabs>
          <w:tab w:val="left" w:pos="567"/>
        </w:tabs>
        <w:spacing w:after="120"/>
        <w:ind w:left="0" w:firstLine="0"/>
        <w:jc w:val="both"/>
        <w:rPr>
          <w:rFonts w:ascii="Tahoma" w:hAnsi="Tahoma" w:cs="Tahoma"/>
          <w:snapToGrid w:val="0"/>
          <w:sz w:val="20"/>
          <w:szCs w:val="20"/>
        </w:rPr>
      </w:pPr>
      <w:r w:rsidRPr="00BE6A9F">
        <w:rPr>
          <w:rFonts w:ascii="Tahoma" w:hAnsi="Tahoma" w:cs="Tahoma"/>
          <w:sz w:val="20"/>
          <w:szCs w:val="20"/>
        </w:rPr>
        <w:t>Zhotovitel vykonává do</w:t>
      </w:r>
      <w:r w:rsidR="006C4BAB" w:rsidRPr="00BE6A9F">
        <w:rPr>
          <w:rFonts w:ascii="Tahoma" w:hAnsi="Tahoma" w:cs="Tahoma"/>
          <w:sz w:val="20"/>
          <w:szCs w:val="20"/>
        </w:rPr>
        <w:t> </w:t>
      </w:r>
      <w:r w:rsidRPr="00BE6A9F">
        <w:rPr>
          <w:rFonts w:ascii="Tahoma" w:hAnsi="Tahoma" w:cs="Tahoma"/>
          <w:sz w:val="20"/>
          <w:szCs w:val="20"/>
        </w:rPr>
        <w:t xml:space="preserve">předání a převzetí </w:t>
      </w:r>
      <w:r w:rsidR="002E24D1" w:rsidRPr="00BE6A9F">
        <w:rPr>
          <w:rFonts w:ascii="Tahoma" w:hAnsi="Tahoma" w:cs="Tahoma"/>
          <w:sz w:val="20"/>
          <w:szCs w:val="20"/>
        </w:rPr>
        <w:t xml:space="preserve">předmětu </w:t>
      </w:r>
      <w:r w:rsidRPr="00BE6A9F">
        <w:rPr>
          <w:rFonts w:ascii="Tahoma" w:hAnsi="Tahoma" w:cs="Tahoma"/>
          <w:sz w:val="20"/>
          <w:szCs w:val="20"/>
        </w:rPr>
        <w:t>plnění</w:t>
      </w:r>
      <w:r w:rsidR="00BE6A9F" w:rsidRPr="00BE6A9F">
        <w:rPr>
          <w:rFonts w:ascii="Tahoma" w:hAnsi="Tahoma" w:cs="Tahoma"/>
          <w:sz w:val="20"/>
          <w:szCs w:val="20"/>
        </w:rPr>
        <w:t xml:space="preserve"> pro</w:t>
      </w:r>
      <w:r w:rsidRPr="00BE6A9F">
        <w:rPr>
          <w:rFonts w:ascii="Tahoma" w:hAnsi="Tahoma" w:cs="Tahoma"/>
          <w:sz w:val="20"/>
          <w:szCs w:val="20"/>
        </w:rPr>
        <w:t xml:space="preserve"> objednatele správu. Výkon správy končí okamžikem řádného předání a převzetí díla v souladu s </w:t>
      </w:r>
      <w:r w:rsidR="004917BD" w:rsidRPr="00BE6A9F">
        <w:rPr>
          <w:rFonts w:ascii="Tahoma" w:hAnsi="Tahoma" w:cs="Tahoma"/>
          <w:snapToGrid w:val="0"/>
          <w:sz w:val="20"/>
          <w:szCs w:val="20"/>
        </w:rPr>
        <w:t xml:space="preserve">touto </w:t>
      </w:r>
      <w:r w:rsidR="00CC2DE9" w:rsidRPr="00BE6A9F">
        <w:rPr>
          <w:rFonts w:ascii="Tahoma" w:hAnsi="Tahoma" w:cs="Tahoma"/>
          <w:snapToGrid w:val="0"/>
          <w:sz w:val="20"/>
          <w:szCs w:val="20"/>
        </w:rPr>
        <w:t>s</w:t>
      </w:r>
      <w:r w:rsidR="004917BD" w:rsidRPr="00BE6A9F">
        <w:rPr>
          <w:rFonts w:ascii="Tahoma" w:hAnsi="Tahoma" w:cs="Tahoma"/>
          <w:snapToGrid w:val="0"/>
          <w:sz w:val="20"/>
          <w:szCs w:val="20"/>
        </w:rPr>
        <w:t>mlouvou.</w:t>
      </w:r>
    </w:p>
    <w:p w14:paraId="49DC2257" w14:textId="77777777" w:rsidR="006F1C3F" w:rsidRPr="00D17497" w:rsidRDefault="006F1C3F" w:rsidP="007A1E17">
      <w:pPr>
        <w:spacing w:before="480" w:after="120"/>
        <w:jc w:val="center"/>
        <w:outlineLvl w:val="0"/>
        <w:rPr>
          <w:rFonts w:ascii="Tahoma" w:hAnsi="Tahoma" w:cs="Tahoma"/>
          <w:b/>
          <w:sz w:val="22"/>
          <w:szCs w:val="20"/>
          <w:u w:val="single"/>
        </w:rPr>
      </w:pPr>
      <w:bookmarkStart w:id="29" w:name="_Toc255560901"/>
      <w:bookmarkStart w:id="30" w:name="_Toc255560754"/>
      <w:r w:rsidRPr="00D17497">
        <w:rPr>
          <w:rFonts w:ascii="Tahoma" w:hAnsi="Tahoma" w:cs="Tahoma"/>
          <w:b/>
          <w:sz w:val="22"/>
          <w:szCs w:val="20"/>
          <w:u w:val="single"/>
        </w:rPr>
        <w:t>X</w:t>
      </w:r>
      <w:r w:rsidR="00EC4BD9" w:rsidRPr="00D17497">
        <w:rPr>
          <w:rFonts w:ascii="Tahoma" w:hAnsi="Tahoma" w:cs="Tahoma"/>
          <w:b/>
          <w:sz w:val="22"/>
          <w:szCs w:val="20"/>
          <w:u w:val="single"/>
        </w:rPr>
        <w:t>IV</w:t>
      </w:r>
      <w:r w:rsidRPr="00D17497">
        <w:rPr>
          <w:rFonts w:ascii="Tahoma" w:hAnsi="Tahoma" w:cs="Tahoma"/>
          <w:b/>
          <w:sz w:val="22"/>
          <w:szCs w:val="20"/>
          <w:u w:val="single"/>
        </w:rPr>
        <w:t>. Smluvní pokuty</w:t>
      </w:r>
      <w:bookmarkEnd w:id="29"/>
      <w:bookmarkEnd w:id="30"/>
    </w:p>
    <w:p w14:paraId="62A31E58" w14:textId="1DF08E4A" w:rsidR="00EB1C62" w:rsidRDefault="00E22CEC" w:rsidP="00451F13">
      <w:pPr>
        <w:pStyle w:val="Zkladntextodsazen"/>
        <w:numPr>
          <w:ilvl w:val="0"/>
          <w:numId w:val="18"/>
        </w:numPr>
        <w:tabs>
          <w:tab w:val="left" w:pos="567"/>
        </w:tabs>
        <w:ind w:left="0" w:firstLine="0"/>
        <w:jc w:val="both"/>
        <w:rPr>
          <w:rFonts w:ascii="Tahoma" w:hAnsi="Tahoma" w:cs="Tahoma"/>
          <w:sz w:val="20"/>
          <w:szCs w:val="20"/>
        </w:rPr>
      </w:pPr>
      <w:bookmarkStart w:id="31" w:name="_Toc255560902"/>
      <w:bookmarkStart w:id="32" w:name="_Toc255560755"/>
      <w:r w:rsidRPr="00451F13">
        <w:rPr>
          <w:rFonts w:ascii="Tahoma" w:hAnsi="Tahoma" w:cs="Tahoma"/>
          <w:sz w:val="20"/>
          <w:szCs w:val="20"/>
        </w:rPr>
        <w:t>V případě, že zhotovitel bude v prodlení s provedením díla v termínu stano</w:t>
      </w:r>
      <w:r w:rsidR="00D17497" w:rsidRPr="00451F13">
        <w:rPr>
          <w:rFonts w:ascii="Tahoma" w:hAnsi="Tahoma" w:cs="Tahoma"/>
          <w:sz w:val="20"/>
          <w:szCs w:val="20"/>
        </w:rPr>
        <w:t>veném v čl. III, bod. 3.1 této s</w:t>
      </w:r>
      <w:r w:rsidRPr="00451F13">
        <w:rPr>
          <w:rFonts w:ascii="Tahoma" w:hAnsi="Tahoma" w:cs="Tahoma"/>
          <w:sz w:val="20"/>
          <w:szCs w:val="20"/>
        </w:rPr>
        <w:t>mlouvy, je povinen zaplatit objednateli smluvní pokutu ve výši 0,</w:t>
      </w:r>
      <w:r w:rsidR="00165FD1">
        <w:rPr>
          <w:rFonts w:ascii="Tahoma" w:hAnsi="Tahoma" w:cs="Tahoma"/>
          <w:sz w:val="20"/>
          <w:szCs w:val="20"/>
        </w:rPr>
        <w:t>05</w:t>
      </w:r>
      <w:r w:rsidR="004545C6" w:rsidRPr="00451F13">
        <w:rPr>
          <w:rFonts w:ascii="Tahoma" w:hAnsi="Tahoma" w:cs="Tahoma"/>
          <w:sz w:val="20"/>
          <w:szCs w:val="20"/>
        </w:rPr>
        <w:t xml:space="preserve"> </w:t>
      </w:r>
      <w:r w:rsidRPr="00451F13">
        <w:rPr>
          <w:rFonts w:ascii="Tahoma" w:hAnsi="Tahoma" w:cs="Tahoma"/>
          <w:sz w:val="20"/>
          <w:szCs w:val="20"/>
        </w:rPr>
        <w:t>% z celkové ceny díla včetně DPH, a to za každý započatý den prodlení. V případě, že zhotovitel prokáže,</w:t>
      </w:r>
      <w:r w:rsidR="00A30A89" w:rsidRPr="00451F13">
        <w:rPr>
          <w:rFonts w:ascii="Tahoma" w:hAnsi="Tahoma" w:cs="Tahoma"/>
          <w:sz w:val="20"/>
          <w:szCs w:val="20"/>
        </w:rPr>
        <w:t xml:space="preserve"> že prodlení vzniklo z viny na </w:t>
      </w:r>
      <w:r w:rsidRPr="00451F13">
        <w:rPr>
          <w:rFonts w:ascii="Tahoma" w:hAnsi="Tahoma" w:cs="Tahoma"/>
          <w:sz w:val="20"/>
          <w:szCs w:val="20"/>
        </w:rPr>
        <w:t xml:space="preserve">straně objednatele, zanikne objednateli právo smluvní pokutu uplatňovat. </w:t>
      </w:r>
    </w:p>
    <w:p w14:paraId="49DC2258" w14:textId="4F511D9A" w:rsidR="00DA4678" w:rsidRPr="00451F13" w:rsidRDefault="00DA4678" w:rsidP="00451F13">
      <w:pPr>
        <w:pStyle w:val="Zkladntextodsazen"/>
        <w:numPr>
          <w:ilvl w:val="0"/>
          <w:numId w:val="18"/>
        </w:numPr>
        <w:tabs>
          <w:tab w:val="left" w:pos="567"/>
        </w:tabs>
        <w:ind w:left="0" w:firstLine="0"/>
        <w:jc w:val="both"/>
        <w:rPr>
          <w:rFonts w:ascii="Tahoma" w:hAnsi="Tahoma" w:cs="Tahoma"/>
          <w:sz w:val="20"/>
          <w:szCs w:val="20"/>
        </w:rPr>
      </w:pPr>
      <w:r w:rsidRPr="00451F13">
        <w:rPr>
          <w:rFonts w:ascii="Tahoma" w:hAnsi="Tahoma" w:cs="Tahoma"/>
          <w:sz w:val="20"/>
          <w:szCs w:val="20"/>
        </w:rPr>
        <w:t>V případě, že zhotovitel poruší svou povinnost součinnosti při přípravě a v průběhu kolaudačního řízení a nesplní ji ani po výzvě objednatele, je povinen zaplatit objednateli sm</w:t>
      </w:r>
      <w:r w:rsidR="00A522D1" w:rsidRPr="00451F13">
        <w:rPr>
          <w:rFonts w:ascii="Tahoma" w:hAnsi="Tahoma" w:cs="Tahoma"/>
          <w:sz w:val="20"/>
          <w:szCs w:val="20"/>
        </w:rPr>
        <w:t xml:space="preserve">luvní pokutu ve výši 1.000,- </w:t>
      </w:r>
      <w:r w:rsidR="007D5236">
        <w:rPr>
          <w:rFonts w:ascii="Tahoma" w:hAnsi="Tahoma" w:cs="Tahoma"/>
          <w:sz w:val="20"/>
          <w:szCs w:val="20"/>
        </w:rPr>
        <w:t xml:space="preserve">Kč </w:t>
      </w:r>
      <w:r w:rsidR="00A522D1" w:rsidRPr="00451F13">
        <w:rPr>
          <w:rFonts w:ascii="Tahoma" w:hAnsi="Tahoma" w:cs="Tahoma"/>
          <w:sz w:val="20"/>
          <w:szCs w:val="20"/>
        </w:rPr>
        <w:t>za </w:t>
      </w:r>
      <w:r w:rsidRPr="00451F13">
        <w:rPr>
          <w:rFonts w:ascii="Tahoma" w:hAnsi="Tahoma" w:cs="Tahoma"/>
          <w:sz w:val="20"/>
          <w:szCs w:val="20"/>
        </w:rPr>
        <w:t>každý započatý den prodlení až do splnění této povinnosti.</w:t>
      </w:r>
    </w:p>
    <w:p w14:paraId="49DC2259" w14:textId="3F997003"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 xml:space="preserve">V případě, že zhotovitel bude v prodlení s předáním </w:t>
      </w:r>
      <w:r w:rsidR="007C0982">
        <w:rPr>
          <w:rFonts w:ascii="Tahoma" w:hAnsi="Tahoma" w:cs="Tahoma"/>
          <w:sz w:val="20"/>
          <w:szCs w:val="20"/>
        </w:rPr>
        <w:t xml:space="preserve">některého z dokladů </w:t>
      </w:r>
      <w:r w:rsidRPr="00D17497">
        <w:rPr>
          <w:rFonts w:ascii="Tahoma" w:hAnsi="Tahoma" w:cs="Tahoma"/>
          <w:sz w:val="20"/>
          <w:szCs w:val="20"/>
        </w:rPr>
        <w:t>dle čl. VIII</w:t>
      </w:r>
      <w:r w:rsidR="008A400C" w:rsidRPr="00D17497">
        <w:rPr>
          <w:rFonts w:ascii="Tahoma" w:hAnsi="Tahoma" w:cs="Tahoma"/>
          <w:sz w:val="20"/>
          <w:szCs w:val="20"/>
        </w:rPr>
        <w:t>., bod 8.</w:t>
      </w:r>
      <w:r w:rsidR="004E2833">
        <w:rPr>
          <w:rFonts w:ascii="Tahoma" w:hAnsi="Tahoma" w:cs="Tahoma"/>
          <w:sz w:val="20"/>
          <w:szCs w:val="20"/>
        </w:rPr>
        <w:t>2 nebo 8.3</w:t>
      </w:r>
      <w:r w:rsidR="007C0982">
        <w:rPr>
          <w:rFonts w:ascii="Tahoma" w:hAnsi="Tahoma" w:cs="Tahoma"/>
          <w:sz w:val="20"/>
          <w:szCs w:val="20"/>
        </w:rPr>
        <w:t xml:space="preserve"> a čl. XIX. </w:t>
      </w:r>
      <w:r w:rsidRPr="00D17497">
        <w:rPr>
          <w:rFonts w:ascii="Tahoma" w:hAnsi="Tahoma" w:cs="Tahoma"/>
          <w:sz w:val="20"/>
          <w:szCs w:val="20"/>
        </w:rPr>
        <w:t>této smlouvy, tj. nepředloží nebo nepředá objednateli příslušné doklady dokladující splnění povinnosti zhotovitele v čl. VIII</w:t>
      </w:r>
      <w:r w:rsidR="008A400C" w:rsidRPr="00D17497">
        <w:rPr>
          <w:rFonts w:ascii="Tahoma" w:hAnsi="Tahoma" w:cs="Tahoma"/>
          <w:sz w:val="20"/>
          <w:szCs w:val="20"/>
        </w:rPr>
        <w:t xml:space="preserve">., bod </w:t>
      </w:r>
      <w:r w:rsidR="004E2833">
        <w:rPr>
          <w:rFonts w:ascii="Tahoma" w:hAnsi="Tahoma" w:cs="Tahoma"/>
          <w:sz w:val="20"/>
          <w:szCs w:val="20"/>
        </w:rPr>
        <w:t xml:space="preserve">8.2 nebo </w:t>
      </w:r>
      <w:r w:rsidR="008A400C" w:rsidRPr="00D17497">
        <w:rPr>
          <w:rFonts w:ascii="Tahoma" w:hAnsi="Tahoma" w:cs="Tahoma"/>
          <w:sz w:val="20"/>
          <w:szCs w:val="20"/>
        </w:rPr>
        <w:t>8.</w:t>
      </w:r>
      <w:r w:rsidR="007C0982">
        <w:rPr>
          <w:rFonts w:ascii="Tahoma" w:hAnsi="Tahoma" w:cs="Tahoma"/>
          <w:sz w:val="20"/>
          <w:szCs w:val="20"/>
        </w:rPr>
        <w:t xml:space="preserve">3 a čl. XIX. </w:t>
      </w:r>
      <w:r w:rsidRPr="00D17497">
        <w:rPr>
          <w:rFonts w:ascii="Tahoma" w:hAnsi="Tahoma" w:cs="Tahoma"/>
          <w:sz w:val="20"/>
          <w:szCs w:val="20"/>
        </w:rPr>
        <w:t>této smlouvy, je povinen zaplatit objednateli smluvní pokutu ve výši 10.000,-Kč za každé jednotlivé porušení povinnosti dle</w:t>
      </w:r>
      <w:r w:rsidR="004E2833">
        <w:rPr>
          <w:rFonts w:ascii="Tahoma" w:hAnsi="Tahoma" w:cs="Tahoma"/>
          <w:sz w:val="20"/>
          <w:szCs w:val="20"/>
        </w:rPr>
        <w:t xml:space="preserve"> čl.</w:t>
      </w:r>
      <w:r w:rsidRPr="00D17497">
        <w:rPr>
          <w:rFonts w:ascii="Tahoma" w:hAnsi="Tahoma" w:cs="Tahoma"/>
          <w:sz w:val="20"/>
          <w:szCs w:val="20"/>
        </w:rPr>
        <w:t xml:space="preserve"> </w:t>
      </w:r>
      <w:r w:rsidR="007C0982" w:rsidRPr="00D17497">
        <w:rPr>
          <w:rFonts w:ascii="Tahoma" w:hAnsi="Tahoma" w:cs="Tahoma"/>
          <w:sz w:val="20"/>
          <w:szCs w:val="20"/>
        </w:rPr>
        <w:t xml:space="preserve">VIII., bod </w:t>
      </w:r>
      <w:r w:rsidR="004E2833">
        <w:rPr>
          <w:rFonts w:ascii="Tahoma" w:hAnsi="Tahoma" w:cs="Tahoma"/>
          <w:sz w:val="20"/>
          <w:szCs w:val="20"/>
        </w:rPr>
        <w:t xml:space="preserve">8.2 nebo </w:t>
      </w:r>
      <w:r w:rsidR="007C0982" w:rsidRPr="00D17497">
        <w:rPr>
          <w:rFonts w:ascii="Tahoma" w:hAnsi="Tahoma" w:cs="Tahoma"/>
          <w:sz w:val="20"/>
          <w:szCs w:val="20"/>
        </w:rPr>
        <w:t>8.</w:t>
      </w:r>
      <w:r w:rsidR="007C0982">
        <w:rPr>
          <w:rFonts w:ascii="Tahoma" w:hAnsi="Tahoma" w:cs="Tahoma"/>
          <w:sz w:val="20"/>
          <w:szCs w:val="20"/>
        </w:rPr>
        <w:t>3 a čl. XIX</w:t>
      </w:r>
      <w:r w:rsidR="007C0982" w:rsidRPr="00D17497">
        <w:rPr>
          <w:rFonts w:ascii="Tahoma" w:hAnsi="Tahoma" w:cs="Tahoma"/>
          <w:sz w:val="20"/>
          <w:szCs w:val="20"/>
        </w:rPr>
        <w:t xml:space="preserve"> </w:t>
      </w:r>
      <w:r w:rsidRPr="00D17497">
        <w:rPr>
          <w:rFonts w:ascii="Tahoma" w:hAnsi="Tahoma" w:cs="Tahoma"/>
          <w:sz w:val="20"/>
          <w:szCs w:val="20"/>
        </w:rPr>
        <w:t>této s</w:t>
      </w:r>
      <w:r w:rsidR="005A19CB" w:rsidRPr="00D17497">
        <w:rPr>
          <w:rFonts w:ascii="Tahoma" w:hAnsi="Tahoma" w:cs="Tahoma"/>
          <w:sz w:val="20"/>
          <w:szCs w:val="20"/>
        </w:rPr>
        <w:t>mlouvy, a to za </w:t>
      </w:r>
      <w:r w:rsidRPr="00D17497">
        <w:rPr>
          <w:rFonts w:ascii="Tahoma" w:hAnsi="Tahoma" w:cs="Tahoma"/>
          <w:sz w:val="20"/>
          <w:szCs w:val="20"/>
        </w:rPr>
        <w:t>každý započatý den prodlení až do splnění této povinnosti.</w:t>
      </w:r>
    </w:p>
    <w:p w14:paraId="49DC225A"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Zhotovitel se dále zavazuje zapla</w:t>
      </w:r>
      <w:r w:rsidR="007E566B" w:rsidRPr="00D17497">
        <w:rPr>
          <w:rFonts w:ascii="Tahoma" w:hAnsi="Tahoma" w:cs="Tahoma"/>
          <w:sz w:val="20"/>
          <w:szCs w:val="20"/>
        </w:rPr>
        <w:t>tit objednateli smluvní pokutu:</w:t>
      </w:r>
    </w:p>
    <w:p w14:paraId="49DC225B" w14:textId="77777777" w:rsidR="00DA4678" w:rsidRPr="00D17497" w:rsidRDefault="00B82DA4" w:rsidP="00F10C70">
      <w:pPr>
        <w:pStyle w:val="Bezmezer"/>
        <w:ind w:left="1418" w:hanging="709"/>
        <w:jc w:val="both"/>
        <w:rPr>
          <w:rFonts w:ascii="Tahoma" w:hAnsi="Tahoma" w:cs="Tahoma"/>
          <w:sz w:val="20"/>
          <w:szCs w:val="20"/>
        </w:rPr>
      </w:pPr>
      <w:r w:rsidRPr="00D17497">
        <w:rPr>
          <w:rFonts w:ascii="Tahoma" w:hAnsi="Tahoma" w:cs="Tahoma"/>
          <w:sz w:val="20"/>
          <w:szCs w:val="20"/>
        </w:rPr>
        <w:t>14.4.1</w:t>
      </w:r>
      <w:r w:rsidR="008B35DA" w:rsidRPr="00D17497">
        <w:rPr>
          <w:rFonts w:ascii="Tahoma" w:hAnsi="Tahoma" w:cs="Tahoma"/>
          <w:sz w:val="20"/>
          <w:szCs w:val="20"/>
        </w:rPr>
        <w:tab/>
      </w:r>
      <w:r w:rsidR="00DA4678" w:rsidRPr="00D17497">
        <w:rPr>
          <w:rFonts w:ascii="Tahoma" w:hAnsi="Tahoma" w:cs="Tahoma"/>
          <w:sz w:val="20"/>
          <w:szCs w:val="20"/>
        </w:rPr>
        <w:t>Za prodlení s vyklizením staveniště, a to 1.000</w:t>
      </w:r>
      <w:r w:rsidR="007E566B" w:rsidRPr="00D17497">
        <w:rPr>
          <w:rFonts w:ascii="Tahoma" w:hAnsi="Tahoma" w:cs="Tahoma"/>
          <w:sz w:val="20"/>
          <w:szCs w:val="20"/>
        </w:rPr>
        <w:t xml:space="preserve">,- Kč za každý započatý den </w:t>
      </w:r>
      <w:r w:rsidR="00DA4678" w:rsidRPr="00D17497">
        <w:rPr>
          <w:rFonts w:ascii="Tahoma" w:hAnsi="Tahoma" w:cs="Tahoma"/>
          <w:sz w:val="20"/>
          <w:szCs w:val="20"/>
        </w:rPr>
        <w:t>prodlení.</w:t>
      </w:r>
    </w:p>
    <w:p w14:paraId="49DC225C" w14:textId="77777777" w:rsidR="008B35DA" w:rsidRPr="00D17497" w:rsidRDefault="008B35DA" w:rsidP="00F10C70">
      <w:pPr>
        <w:pStyle w:val="Bezmezer"/>
        <w:ind w:left="1418" w:hanging="709"/>
        <w:jc w:val="both"/>
        <w:rPr>
          <w:rFonts w:ascii="Tahoma" w:hAnsi="Tahoma" w:cs="Tahoma"/>
          <w:sz w:val="20"/>
          <w:szCs w:val="20"/>
        </w:rPr>
      </w:pPr>
    </w:p>
    <w:p w14:paraId="49DC225D" w14:textId="77777777" w:rsidR="00DA4678" w:rsidRDefault="00B82DA4" w:rsidP="00F10C70">
      <w:pPr>
        <w:pStyle w:val="Bezmezer"/>
        <w:ind w:left="1418" w:hanging="709"/>
        <w:jc w:val="both"/>
        <w:rPr>
          <w:rFonts w:ascii="Tahoma" w:hAnsi="Tahoma" w:cs="Tahoma"/>
          <w:sz w:val="20"/>
          <w:szCs w:val="20"/>
        </w:rPr>
      </w:pPr>
      <w:r w:rsidRPr="00D17497">
        <w:rPr>
          <w:rFonts w:ascii="Tahoma" w:hAnsi="Tahoma" w:cs="Tahoma"/>
          <w:sz w:val="20"/>
          <w:szCs w:val="20"/>
        </w:rPr>
        <w:t>14.4.2</w:t>
      </w:r>
      <w:r w:rsidR="008B35DA" w:rsidRPr="00D17497">
        <w:rPr>
          <w:rFonts w:ascii="Tahoma" w:hAnsi="Tahoma" w:cs="Tahoma"/>
          <w:sz w:val="20"/>
          <w:szCs w:val="20"/>
        </w:rPr>
        <w:tab/>
      </w:r>
      <w:r w:rsidR="00DA4678" w:rsidRPr="00D17497">
        <w:rPr>
          <w:rFonts w:ascii="Tahoma" w:hAnsi="Tahoma" w:cs="Tahoma"/>
          <w:sz w:val="20"/>
          <w:szCs w:val="20"/>
        </w:rPr>
        <w:t>Za prodlení s odstraněním reklamovaných vad a ned</w:t>
      </w:r>
      <w:r w:rsidR="007E566B" w:rsidRPr="00D17497">
        <w:rPr>
          <w:rFonts w:ascii="Tahoma" w:hAnsi="Tahoma" w:cs="Tahoma"/>
          <w:sz w:val="20"/>
          <w:szCs w:val="20"/>
        </w:rPr>
        <w:t xml:space="preserve">odělků, a to 1.000,- Kč za </w:t>
      </w:r>
      <w:r w:rsidR="00DA4678" w:rsidRPr="00D17497">
        <w:rPr>
          <w:rFonts w:ascii="Tahoma" w:hAnsi="Tahoma" w:cs="Tahoma"/>
          <w:sz w:val="20"/>
          <w:szCs w:val="20"/>
        </w:rPr>
        <w:t>každý započatý den prodlení a každou vadu/nedodělek zvlášť.</w:t>
      </w:r>
    </w:p>
    <w:p w14:paraId="75E98578" w14:textId="77777777" w:rsidR="007D5236" w:rsidRPr="00D17497" w:rsidRDefault="007D5236" w:rsidP="00F10C70">
      <w:pPr>
        <w:pStyle w:val="Bezmezer"/>
        <w:ind w:left="1418" w:hanging="709"/>
        <w:jc w:val="both"/>
        <w:rPr>
          <w:rFonts w:ascii="Tahoma" w:hAnsi="Tahoma" w:cs="Tahoma"/>
          <w:sz w:val="20"/>
          <w:szCs w:val="20"/>
        </w:rPr>
      </w:pPr>
    </w:p>
    <w:p w14:paraId="49DC225F" w14:textId="1AB23559"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V případě, že objednatel bude v prodlení s úhradou řádně v</w:t>
      </w:r>
      <w:r w:rsidR="00D17497" w:rsidRPr="00D17497">
        <w:rPr>
          <w:rFonts w:ascii="Tahoma" w:hAnsi="Tahoma" w:cs="Tahoma"/>
          <w:sz w:val="20"/>
          <w:szCs w:val="20"/>
        </w:rPr>
        <w:t>ystavené faktury</w:t>
      </w:r>
      <w:r w:rsidRPr="00D17497">
        <w:rPr>
          <w:rFonts w:ascii="Tahoma" w:hAnsi="Tahoma" w:cs="Tahoma"/>
          <w:sz w:val="20"/>
          <w:szCs w:val="20"/>
        </w:rPr>
        <w:t xml:space="preserve"> je povinen zaplatit zhotoviteli </w:t>
      </w:r>
      <w:r w:rsidR="000B74BB">
        <w:rPr>
          <w:rFonts w:ascii="Tahoma" w:hAnsi="Tahoma" w:cs="Tahoma"/>
          <w:sz w:val="20"/>
          <w:szCs w:val="20"/>
        </w:rPr>
        <w:t>úrok z prodlení</w:t>
      </w:r>
      <w:r w:rsidRPr="00D17497">
        <w:rPr>
          <w:rFonts w:ascii="Tahoma" w:hAnsi="Tahoma" w:cs="Tahoma"/>
          <w:sz w:val="20"/>
          <w:szCs w:val="20"/>
        </w:rPr>
        <w:t xml:space="preserve"> ve výši 0,05</w:t>
      </w:r>
      <w:r w:rsidR="007D5236">
        <w:rPr>
          <w:rFonts w:ascii="Tahoma" w:hAnsi="Tahoma" w:cs="Tahoma"/>
          <w:sz w:val="20"/>
          <w:szCs w:val="20"/>
        </w:rPr>
        <w:t xml:space="preserve"> </w:t>
      </w:r>
      <w:r w:rsidRPr="00D17497">
        <w:rPr>
          <w:rFonts w:ascii="Tahoma" w:hAnsi="Tahoma" w:cs="Tahoma"/>
          <w:sz w:val="20"/>
          <w:szCs w:val="20"/>
        </w:rPr>
        <w:t>% z dlužné částky za každý započatý den prodlení.</w:t>
      </w:r>
    </w:p>
    <w:p w14:paraId="49DC2260" w14:textId="41B54869"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20.000,-</w:t>
      </w:r>
      <w:r w:rsidR="007D5236">
        <w:rPr>
          <w:rFonts w:ascii="Tahoma" w:hAnsi="Tahoma" w:cs="Tahoma"/>
          <w:snapToGrid w:val="0"/>
          <w:sz w:val="20"/>
          <w:szCs w:val="20"/>
        </w:rPr>
        <w:t xml:space="preserve"> </w:t>
      </w:r>
      <w:r w:rsidRPr="00D17497">
        <w:rPr>
          <w:rFonts w:ascii="Tahoma" w:hAnsi="Tahoma" w:cs="Tahoma"/>
          <w:snapToGrid w:val="0"/>
          <w:sz w:val="20"/>
          <w:szCs w:val="20"/>
        </w:rPr>
        <w:t>Kč.</w:t>
      </w:r>
    </w:p>
    <w:p w14:paraId="49DC2261"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pokuty, sjednané touto smlouvou, hradí povinná strana nezávisle na tom, zda a v jaké výši vznikne druhé straně škoda, kterou lze vymáhat samostatně a bez ohledu na její výši.</w:t>
      </w:r>
      <w:r w:rsidRPr="00D17497">
        <w:rPr>
          <w:rFonts w:ascii="Tahoma" w:hAnsi="Tahoma" w:cs="Tahoma"/>
          <w:b/>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49DC2262" w14:textId="77777777" w:rsidR="00DA4678"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49DC2263" w14:textId="77777777" w:rsidR="00955D12" w:rsidRPr="00D17497" w:rsidRDefault="00DA4678" w:rsidP="00A30A89">
      <w:pPr>
        <w:pStyle w:val="Zkladntextodsazen"/>
        <w:numPr>
          <w:ilvl w:val="0"/>
          <w:numId w:val="18"/>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49DC2264" w14:textId="77777777" w:rsidR="006F1C3F" w:rsidRPr="005B5BC8" w:rsidRDefault="006F1C3F"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lastRenderedPageBreak/>
        <w:t>X</w:t>
      </w:r>
      <w:r w:rsidR="00EC4BD9" w:rsidRPr="005B5BC8">
        <w:rPr>
          <w:rFonts w:ascii="Tahoma" w:hAnsi="Tahoma" w:cs="Tahoma"/>
          <w:b/>
          <w:sz w:val="22"/>
          <w:szCs w:val="20"/>
          <w:u w:val="single"/>
        </w:rPr>
        <w:t>V</w:t>
      </w:r>
      <w:r w:rsidRPr="005B5BC8">
        <w:rPr>
          <w:rFonts w:ascii="Tahoma" w:hAnsi="Tahoma" w:cs="Tahoma"/>
          <w:b/>
          <w:sz w:val="22"/>
          <w:szCs w:val="20"/>
          <w:u w:val="single"/>
        </w:rPr>
        <w:t xml:space="preserve">. </w:t>
      </w:r>
      <w:r w:rsidR="00F738CA" w:rsidRPr="005B5BC8">
        <w:rPr>
          <w:rFonts w:ascii="Tahoma" w:hAnsi="Tahoma" w:cs="Tahoma"/>
          <w:b/>
          <w:sz w:val="22"/>
          <w:szCs w:val="20"/>
          <w:u w:val="single"/>
        </w:rPr>
        <w:t>Nebezpečí vzniku škody na věci, p</w:t>
      </w:r>
      <w:r w:rsidRPr="005B5BC8">
        <w:rPr>
          <w:rFonts w:ascii="Tahoma" w:hAnsi="Tahoma" w:cs="Tahoma"/>
          <w:b/>
          <w:sz w:val="22"/>
          <w:szCs w:val="20"/>
          <w:u w:val="single"/>
        </w:rPr>
        <w:t>řechod vlastnického práva a odpovědnost za</w:t>
      </w:r>
      <w:r w:rsidR="00A30A89" w:rsidRPr="005B5BC8">
        <w:rPr>
          <w:rFonts w:ascii="Tahoma" w:hAnsi="Tahoma" w:cs="Tahoma"/>
          <w:b/>
          <w:sz w:val="22"/>
          <w:szCs w:val="20"/>
          <w:u w:val="single"/>
        </w:rPr>
        <w:t> </w:t>
      </w:r>
      <w:r w:rsidRPr="005B5BC8">
        <w:rPr>
          <w:rFonts w:ascii="Tahoma" w:hAnsi="Tahoma" w:cs="Tahoma"/>
          <w:b/>
          <w:sz w:val="22"/>
          <w:szCs w:val="20"/>
          <w:u w:val="single"/>
        </w:rPr>
        <w:t>škodu</w:t>
      </w:r>
      <w:bookmarkEnd w:id="31"/>
      <w:bookmarkEnd w:id="32"/>
    </w:p>
    <w:p w14:paraId="49DC2265" w14:textId="77777777" w:rsidR="00561483" w:rsidRPr="005B5BC8" w:rsidRDefault="00561483" w:rsidP="00D3032A">
      <w:pPr>
        <w:numPr>
          <w:ilvl w:val="1"/>
          <w:numId w:val="30"/>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49DC2266" w14:textId="77777777" w:rsidR="00561483" w:rsidRPr="005B5BC8" w:rsidRDefault="00561483" w:rsidP="00F10C70">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49DC2267" w14:textId="77777777" w:rsidR="00561483" w:rsidRPr="005B5BC8" w:rsidRDefault="00561483" w:rsidP="00F10C70">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49DC2268" w14:textId="77777777" w:rsidR="00F738CA" w:rsidRPr="005B5BC8" w:rsidRDefault="00561483" w:rsidP="00F10C70">
      <w:pPr>
        <w:numPr>
          <w:ilvl w:val="0"/>
          <w:numId w:val="2"/>
        </w:numPr>
        <w:tabs>
          <w:tab w:val="clear" w:pos="1069"/>
          <w:tab w:val="num" w:pos="993"/>
        </w:tabs>
        <w:spacing w:after="60"/>
        <w:ind w:left="993" w:hanging="284"/>
        <w:jc w:val="both"/>
        <w:rPr>
          <w:rFonts w:ascii="Tahoma" w:hAnsi="Tahoma" w:cs="Tahoma"/>
          <w:sz w:val="20"/>
          <w:szCs w:val="20"/>
        </w:rPr>
      </w:pPr>
      <w:r w:rsidRPr="005B5BC8">
        <w:rPr>
          <w:rFonts w:ascii="Tahoma" w:hAnsi="Tahoma" w:cs="Tahoma"/>
          <w:sz w:val="20"/>
          <w:szCs w:val="20"/>
        </w:rPr>
        <w:t>na plochách, stávajících prostorech a budovách</w:t>
      </w:r>
      <w:r w:rsidR="00E751E2" w:rsidRPr="005B5BC8">
        <w:rPr>
          <w:rFonts w:ascii="Tahoma" w:hAnsi="Tahoma" w:cs="Tahoma"/>
          <w:sz w:val="20"/>
          <w:szCs w:val="20"/>
        </w:rPr>
        <w:t>,</w:t>
      </w:r>
      <w:r w:rsidRPr="005B5BC8">
        <w:rPr>
          <w:rFonts w:ascii="Tahoma" w:hAnsi="Tahoma" w:cs="Tahoma"/>
          <w:sz w:val="20"/>
          <w:szCs w:val="20"/>
        </w:rPr>
        <w:t xml:space="preserve"> a to ode dne jejich převzetí zhotovitelem do</w:t>
      </w:r>
      <w:r w:rsidR="006C2FCE" w:rsidRPr="005B5BC8">
        <w:rPr>
          <w:rFonts w:ascii="Tahoma" w:hAnsi="Tahoma" w:cs="Tahoma"/>
          <w:sz w:val="20"/>
          <w:szCs w:val="20"/>
        </w:rPr>
        <w:t> </w:t>
      </w:r>
      <w:r w:rsidRPr="005B5BC8">
        <w:rPr>
          <w:rFonts w:ascii="Tahoma" w:hAnsi="Tahoma" w:cs="Tahoma"/>
          <w:sz w:val="20"/>
          <w:szCs w:val="20"/>
        </w:rPr>
        <w:t xml:space="preserve">doby </w:t>
      </w:r>
      <w:r w:rsidR="00DA4678" w:rsidRPr="005B5BC8">
        <w:rPr>
          <w:rFonts w:ascii="Tahoma" w:hAnsi="Tahoma" w:cs="Tahoma"/>
          <w:sz w:val="20"/>
          <w:szCs w:val="20"/>
        </w:rPr>
        <w:t>provedení</w:t>
      </w:r>
      <w:r w:rsidRPr="005B5BC8">
        <w:rPr>
          <w:rFonts w:ascii="Tahoma" w:hAnsi="Tahoma" w:cs="Tahoma"/>
          <w:sz w:val="20"/>
          <w:szCs w:val="20"/>
        </w:rPr>
        <w:t xml:space="preserve"> díla pokud v jednotlivých případech nebude dohodnuto jinak;</w:t>
      </w:r>
    </w:p>
    <w:p w14:paraId="49DC2269" w14:textId="77777777" w:rsidR="00561483" w:rsidRPr="005B5BC8" w:rsidRDefault="00561483" w:rsidP="00F10C70">
      <w:pPr>
        <w:numPr>
          <w:ilvl w:val="0"/>
          <w:numId w:val="2"/>
        </w:numPr>
        <w:tabs>
          <w:tab w:val="clear" w:pos="1069"/>
          <w:tab w:val="num" w:pos="993"/>
        </w:tabs>
        <w:ind w:left="993" w:hanging="284"/>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49DC226A" w14:textId="77777777" w:rsidR="00C11E39" w:rsidRPr="005B5BC8" w:rsidRDefault="00C11E39" w:rsidP="00F10C70">
      <w:pPr>
        <w:pStyle w:val="Seznam2"/>
        <w:ind w:left="709" w:firstLine="0"/>
        <w:jc w:val="both"/>
        <w:rPr>
          <w:rFonts w:ascii="Tahoma" w:hAnsi="Tahoma" w:cs="Tahoma"/>
        </w:rPr>
      </w:pPr>
    </w:p>
    <w:p w14:paraId="49DC226B" w14:textId="681EE408" w:rsidR="00561483" w:rsidRPr="005B5BC8" w:rsidRDefault="00561483" w:rsidP="00F10C70">
      <w:pPr>
        <w:pStyle w:val="Seznam2"/>
        <w:ind w:left="709"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r w:rsidR="005E313D" w:rsidRPr="005B5BC8">
        <w:rPr>
          <w:rFonts w:ascii="Tahoma" w:hAnsi="Tahoma" w:cs="Tahoma"/>
        </w:rPr>
        <w:t>základě,</w:t>
      </w:r>
      <w:r w:rsidRPr="005B5BC8">
        <w:rPr>
          <w:rFonts w:ascii="Tahoma" w:hAnsi="Tahoma" w:cs="Tahoma"/>
        </w:rPr>
        <w:t xml:space="preserve"> kterých objednateli vznikla škoda, bylo způsobeno okolnostmi vylučujícími odpovědnost zhotovitele.</w:t>
      </w:r>
    </w:p>
    <w:p w14:paraId="49DC226C" w14:textId="77777777" w:rsidR="00C11E39" w:rsidRPr="005B5BC8" w:rsidRDefault="00C11E39" w:rsidP="00F10C70">
      <w:pPr>
        <w:pStyle w:val="Seznam2"/>
        <w:ind w:left="709" w:firstLine="0"/>
        <w:jc w:val="both"/>
        <w:rPr>
          <w:rFonts w:ascii="Tahoma" w:hAnsi="Tahoma" w:cs="Tahoma"/>
        </w:rPr>
      </w:pPr>
    </w:p>
    <w:p w14:paraId="49DC226D" w14:textId="77777777" w:rsidR="00561483" w:rsidRPr="005B5BC8" w:rsidRDefault="00561483" w:rsidP="00D3032A">
      <w:pPr>
        <w:pStyle w:val="Seznam2"/>
        <w:numPr>
          <w:ilvl w:val="1"/>
          <w:numId w:val="30"/>
        </w:numPr>
        <w:tabs>
          <w:tab w:val="left" w:pos="567"/>
        </w:tabs>
        <w:spacing w:after="30"/>
        <w:ind w:left="0" w:firstLine="0"/>
        <w:jc w:val="both"/>
        <w:rPr>
          <w:rFonts w:ascii="Tahoma" w:hAnsi="Tahoma" w:cs="Tahoma"/>
        </w:rPr>
      </w:pPr>
      <w:r w:rsidRPr="005B5BC8">
        <w:rPr>
          <w:rFonts w:ascii="Tahoma" w:hAnsi="Tahoma" w:cs="Tahoma"/>
        </w:rPr>
        <w:t xml:space="preserve">Zhotovitel nese též do doby </w:t>
      </w:r>
      <w:r w:rsidR="00DA4678" w:rsidRPr="005B5BC8">
        <w:rPr>
          <w:rFonts w:ascii="Tahoma" w:hAnsi="Tahoma" w:cs="Tahoma"/>
        </w:rPr>
        <w:t>provedení</w:t>
      </w:r>
      <w:r w:rsidRPr="005B5BC8">
        <w:rPr>
          <w:rFonts w:ascii="Tahoma" w:hAnsi="Tahoma" w:cs="Tahoma"/>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49DC226E" w14:textId="77777777" w:rsidR="00561483" w:rsidRPr="005B5BC8" w:rsidRDefault="00561483" w:rsidP="00F10C70">
      <w:pPr>
        <w:numPr>
          <w:ilvl w:val="0"/>
          <w:numId w:val="3"/>
        </w:numPr>
        <w:tabs>
          <w:tab w:val="clear" w:pos="1069"/>
        </w:tabs>
        <w:spacing w:after="30"/>
        <w:ind w:left="993" w:hanging="284"/>
        <w:jc w:val="both"/>
        <w:rPr>
          <w:rFonts w:ascii="Tahoma" w:hAnsi="Tahoma" w:cs="Tahoma"/>
          <w:sz w:val="20"/>
          <w:szCs w:val="20"/>
        </w:rPr>
      </w:pPr>
      <w:r w:rsidRPr="005B5BC8">
        <w:rPr>
          <w:rFonts w:ascii="Tahoma" w:hAnsi="Tahoma" w:cs="Tahoma"/>
          <w:sz w:val="20"/>
          <w:szCs w:val="20"/>
        </w:rPr>
        <w:t>pomocné stavební konstrukce všeho druhu nutné k pro</w:t>
      </w:r>
      <w:r w:rsidR="00C11E39" w:rsidRPr="005B5BC8">
        <w:rPr>
          <w:rFonts w:ascii="Tahoma" w:hAnsi="Tahoma" w:cs="Tahoma"/>
          <w:sz w:val="20"/>
          <w:szCs w:val="20"/>
        </w:rPr>
        <w:t xml:space="preserve">vedení díla (lešení, podpěrné </w:t>
      </w:r>
      <w:r w:rsidRPr="005B5BC8">
        <w:rPr>
          <w:rFonts w:ascii="Tahoma" w:hAnsi="Tahoma" w:cs="Tahoma"/>
          <w:sz w:val="20"/>
          <w:szCs w:val="20"/>
        </w:rPr>
        <w:t>konstrukce atp.);</w:t>
      </w:r>
    </w:p>
    <w:p w14:paraId="49DC226F" w14:textId="77777777" w:rsidR="00561483" w:rsidRPr="005B5BC8" w:rsidRDefault="00561483" w:rsidP="00F10C70">
      <w:pPr>
        <w:numPr>
          <w:ilvl w:val="0"/>
          <w:numId w:val="3"/>
        </w:numPr>
        <w:tabs>
          <w:tab w:val="clear" w:pos="1069"/>
        </w:tabs>
        <w:spacing w:after="30"/>
        <w:ind w:left="993"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49DC2270" w14:textId="77777777" w:rsidR="00561483" w:rsidRPr="005B5BC8" w:rsidRDefault="00561483" w:rsidP="00F10C70">
      <w:pPr>
        <w:numPr>
          <w:ilvl w:val="0"/>
          <w:numId w:val="3"/>
        </w:numPr>
        <w:tabs>
          <w:tab w:val="clear" w:pos="1069"/>
        </w:tabs>
        <w:spacing w:after="180"/>
        <w:ind w:left="993" w:hanging="284"/>
        <w:jc w:val="both"/>
        <w:rPr>
          <w:rFonts w:ascii="Tahoma" w:hAnsi="Tahoma" w:cs="Tahoma"/>
          <w:sz w:val="20"/>
          <w:szCs w:val="20"/>
        </w:rPr>
      </w:pPr>
      <w:r w:rsidRPr="005B5BC8">
        <w:rPr>
          <w:rFonts w:ascii="Tahoma" w:hAnsi="Tahoma" w:cs="Tahoma"/>
          <w:sz w:val="20"/>
          <w:szCs w:val="20"/>
        </w:rPr>
        <w:t>ostatní provizorní konstrukce a objekty v rozsahu vy</w:t>
      </w:r>
      <w:r w:rsidR="00C11E39" w:rsidRPr="005B5BC8">
        <w:rPr>
          <w:rFonts w:ascii="Tahoma" w:hAnsi="Tahoma" w:cs="Tahoma"/>
          <w:sz w:val="20"/>
          <w:szCs w:val="20"/>
        </w:rPr>
        <w:t xml:space="preserve">mezeném příslušnou dokumentací </w:t>
      </w:r>
      <w:r w:rsidR="004B4006" w:rsidRPr="005B5BC8">
        <w:rPr>
          <w:rFonts w:ascii="Tahoma" w:hAnsi="Tahoma" w:cs="Tahoma"/>
          <w:sz w:val="20"/>
          <w:szCs w:val="20"/>
        </w:rPr>
        <w:t>a smlouvou;</w:t>
      </w:r>
      <w:r w:rsidR="0085077C" w:rsidRPr="005B5BC8">
        <w:rPr>
          <w:rFonts w:ascii="Tahoma" w:hAnsi="Tahoma" w:cs="Tahoma"/>
          <w:sz w:val="20"/>
          <w:szCs w:val="20"/>
        </w:rPr>
        <w:t xml:space="preserve"> </w:t>
      </w:r>
      <w:r w:rsidRPr="005B5BC8">
        <w:rPr>
          <w:rFonts w:ascii="Tahoma" w:hAnsi="Tahoma" w:cs="Tahoma"/>
          <w:sz w:val="20"/>
          <w:szCs w:val="20"/>
        </w:rPr>
        <w:t>a to jak vůči objednateli, tak vůči třetím osobám.</w:t>
      </w:r>
    </w:p>
    <w:p w14:paraId="49DC2271" w14:textId="77777777" w:rsidR="00AF753E"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w:t>
      </w:r>
      <w:r w:rsidR="00831273" w:rsidRPr="005B5BC8">
        <w:rPr>
          <w:rFonts w:ascii="Tahoma" w:hAnsi="Tahoma" w:cs="Tahoma"/>
        </w:rPr>
        <w:t>,</w:t>
      </w:r>
      <w:r w:rsidRPr="005B5BC8">
        <w:rPr>
          <w:rFonts w:ascii="Tahoma" w:hAnsi="Tahoma" w:cs="Tahoma"/>
        </w:rPr>
        <w:t xml:space="preserve"> jakož i škodu způsobenou vadným provedením díla nebo jiným porušením závazku zhotovitele.</w:t>
      </w:r>
    </w:p>
    <w:p w14:paraId="49DC2272"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49DC2273"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5B5BC8">
        <w:rPr>
          <w:rFonts w:ascii="Tahoma" w:hAnsi="Tahoma" w:cs="Tahoma"/>
          <w:spacing w:val="-2"/>
        </w:rPr>
        <w:t> </w:t>
      </w:r>
      <w:r w:rsidRPr="005B5BC8">
        <w:rPr>
          <w:rFonts w:ascii="Tahoma" w:hAnsi="Tahoma" w:cs="Tahoma"/>
          <w:spacing w:val="-2"/>
        </w:rPr>
        <w:t>oprávněně spotřeboval k naplnění svých závazků ze smlouvy nebo které jsou nutné a potřebné pro řádné ukončení díla.</w:t>
      </w:r>
    </w:p>
    <w:p w14:paraId="49DC2274" w14:textId="77777777" w:rsidR="00561483" w:rsidRPr="005B5BC8" w:rsidRDefault="00561483"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Zhotovitel se zavazuje, že ve smlouvách se svými jednotlivými </w:t>
      </w:r>
      <w:r w:rsidR="00932A00" w:rsidRPr="005B5BC8">
        <w:rPr>
          <w:rFonts w:ascii="Tahoma" w:hAnsi="Tahoma" w:cs="Tahoma"/>
        </w:rPr>
        <w:t xml:space="preserve">poddodavateli </w:t>
      </w:r>
      <w:r w:rsidRPr="005B5BC8">
        <w:rPr>
          <w:rFonts w:ascii="Tahoma" w:hAnsi="Tahoma" w:cs="Tahoma"/>
        </w:rPr>
        <w:t xml:space="preserve">a jejich </w:t>
      </w:r>
      <w:r w:rsidR="00932A00" w:rsidRPr="005B5BC8">
        <w:rPr>
          <w:rFonts w:ascii="Tahoma" w:hAnsi="Tahoma" w:cs="Tahoma"/>
        </w:rPr>
        <w:t xml:space="preserve">poddodavateli </w:t>
      </w:r>
      <w:r w:rsidRPr="005B5BC8">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5B5BC8">
        <w:rPr>
          <w:rFonts w:ascii="Tahoma" w:hAnsi="Tahoma" w:cs="Tahoma"/>
        </w:rPr>
        <w:t>poddodavatele</w:t>
      </w:r>
      <w:r w:rsidRPr="005B5BC8">
        <w:rPr>
          <w:rFonts w:ascii="Tahoma" w:hAnsi="Tahoma" w:cs="Tahoma"/>
        </w:rPr>
        <w:t xml:space="preserve">. </w:t>
      </w:r>
      <w:r w:rsidR="003164B1" w:rsidRPr="005B5BC8">
        <w:rPr>
          <w:rFonts w:ascii="Tahoma" w:hAnsi="Tahoma" w:cs="Tahoma"/>
        </w:rPr>
        <w:t>Jakákoliv část díla</w:t>
      </w:r>
      <w:r w:rsidRPr="005B5BC8">
        <w:rPr>
          <w:rFonts w:ascii="Tahoma" w:hAnsi="Tahoma" w:cs="Tahoma"/>
        </w:rPr>
        <w:t xml:space="preserve"> musí vždy přímo přecházet do vlastnictví objednatele dle této smlouvy. Za </w:t>
      </w:r>
      <w:r w:rsidR="00CE3A92" w:rsidRPr="005B5BC8">
        <w:rPr>
          <w:rFonts w:ascii="Tahoma" w:hAnsi="Tahoma" w:cs="Tahoma"/>
        </w:rPr>
        <w:t xml:space="preserve">jakékoliv </w:t>
      </w:r>
      <w:r w:rsidRPr="005B5BC8">
        <w:rPr>
          <w:rFonts w:ascii="Tahoma" w:hAnsi="Tahoma" w:cs="Tahoma"/>
        </w:rPr>
        <w:t xml:space="preserve">porušení této povinnosti je zhotovitel povinen zaplatit objednateli smluvní </w:t>
      </w:r>
      <w:r w:rsidR="00E751E2" w:rsidRPr="005B5BC8">
        <w:rPr>
          <w:rFonts w:ascii="Tahoma" w:hAnsi="Tahoma" w:cs="Tahoma"/>
        </w:rPr>
        <w:t>pokutu ve výši</w:t>
      </w:r>
      <w:r w:rsidRPr="005B5BC8">
        <w:rPr>
          <w:rFonts w:ascii="Tahoma" w:hAnsi="Tahoma" w:cs="Tahoma"/>
        </w:rPr>
        <w:t xml:space="preserve"> </w:t>
      </w:r>
      <w:r w:rsidR="00CE3A92" w:rsidRPr="005B5BC8">
        <w:rPr>
          <w:rFonts w:ascii="Tahoma" w:hAnsi="Tahoma" w:cs="Tahoma"/>
        </w:rPr>
        <w:t>100.000</w:t>
      </w:r>
      <w:r w:rsidR="00C65FAE" w:rsidRPr="005B5BC8">
        <w:rPr>
          <w:rFonts w:ascii="Tahoma" w:hAnsi="Tahoma" w:cs="Tahoma"/>
        </w:rPr>
        <w:t>,-</w:t>
      </w:r>
      <w:r w:rsidR="00CE3A92" w:rsidRPr="005B5BC8">
        <w:rPr>
          <w:rFonts w:ascii="Tahoma" w:hAnsi="Tahoma" w:cs="Tahoma"/>
        </w:rPr>
        <w:t> Kč</w:t>
      </w:r>
      <w:r w:rsidR="00831273" w:rsidRPr="005B5BC8">
        <w:rPr>
          <w:rFonts w:ascii="Tahoma" w:hAnsi="Tahoma" w:cs="Tahoma"/>
        </w:rPr>
        <w:t>.</w:t>
      </w:r>
    </w:p>
    <w:p w14:paraId="49DC2275"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Zhotovitel nese odpovědnost za škodu vzniklou nedbalostí nebo úmyslným zaviněním zaměstnanci zhotovitele </w:t>
      </w:r>
      <w:r w:rsidR="00BF2AF2" w:rsidRPr="005B5BC8">
        <w:rPr>
          <w:rFonts w:ascii="Tahoma" w:hAnsi="Tahoma" w:cs="Tahoma"/>
        </w:rPr>
        <w:t xml:space="preserve">nebo jeho </w:t>
      </w:r>
      <w:r w:rsidR="00932A00" w:rsidRPr="005B5BC8">
        <w:rPr>
          <w:rFonts w:ascii="Tahoma" w:hAnsi="Tahoma" w:cs="Tahoma"/>
        </w:rPr>
        <w:t xml:space="preserve">poddodavatele </w:t>
      </w:r>
      <w:r w:rsidRPr="005B5BC8">
        <w:rPr>
          <w:rFonts w:ascii="Tahoma" w:hAnsi="Tahoma" w:cs="Tahoma"/>
        </w:rPr>
        <w:t>na předmětu smlouvy nebo v důsledku této nedbalosti či</w:t>
      </w:r>
      <w:r w:rsidR="00C65FAE" w:rsidRPr="005B5BC8">
        <w:rPr>
          <w:rFonts w:ascii="Tahoma" w:hAnsi="Tahoma" w:cs="Tahoma"/>
        </w:rPr>
        <w:t> </w:t>
      </w:r>
      <w:r w:rsidR="00A30A89" w:rsidRPr="005B5BC8">
        <w:rPr>
          <w:rFonts w:ascii="Tahoma" w:hAnsi="Tahoma" w:cs="Tahoma"/>
        </w:rPr>
        <w:t>zavinění a </w:t>
      </w:r>
      <w:r w:rsidRPr="005B5BC8">
        <w:rPr>
          <w:rFonts w:ascii="Tahoma" w:hAnsi="Tahoma" w:cs="Tahoma"/>
        </w:rPr>
        <w:t xml:space="preserve">zavazuje se k náhradě </w:t>
      </w:r>
      <w:r w:rsidR="00DA3730" w:rsidRPr="005B5BC8">
        <w:rPr>
          <w:rFonts w:ascii="Tahoma" w:hAnsi="Tahoma" w:cs="Tahoma"/>
        </w:rPr>
        <w:t>škody v plném rozsahu</w:t>
      </w:r>
      <w:r w:rsidR="00C65FAE" w:rsidRPr="005B5BC8">
        <w:rPr>
          <w:rFonts w:ascii="Tahoma" w:hAnsi="Tahoma" w:cs="Tahoma"/>
        </w:rPr>
        <w:t>.</w:t>
      </w:r>
    </w:p>
    <w:p w14:paraId="49DC2276" w14:textId="7CEAB5F8" w:rsidR="000D4EA7" w:rsidRPr="00580DE6" w:rsidRDefault="00580DE6" w:rsidP="00580DE6">
      <w:pPr>
        <w:pStyle w:val="Seznam2"/>
        <w:numPr>
          <w:ilvl w:val="1"/>
          <w:numId w:val="30"/>
        </w:numPr>
        <w:tabs>
          <w:tab w:val="left" w:pos="567"/>
        </w:tabs>
        <w:spacing w:after="180"/>
        <w:ind w:left="0" w:firstLine="0"/>
        <w:jc w:val="both"/>
        <w:rPr>
          <w:rFonts w:ascii="Tahoma" w:hAnsi="Tahoma" w:cs="Tahoma"/>
        </w:rPr>
      </w:pPr>
      <w:r w:rsidRPr="00580DE6">
        <w:rPr>
          <w:rFonts w:ascii="Tahoma" w:hAnsi="Tahoma" w:cs="Tahoma"/>
        </w:rPr>
        <w:t xml:space="preserve">Zhotovitel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staveništěm a zhotovitel</w:t>
      </w:r>
      <w:r w:rsidR="00FE277F">
        <w:rPr>
          <w:rFonts w:ascii="Tahoma" w:hAnsi="Tahoma" w:cs="Tahoma"/>
        </w:rPr>
        <w:t xml:space="preserve"> je povinen </w:t>
      </w:r>
      <w:r w:rsidRPr="00580DE6">
        <w:rPr>
          <w:rFonts w:ascii="Tahoma" w:hAnsi="Tahoma" w:cs="Tahoma"/>
        </w:rPr>
        <w:t xml:space="preserve">zabezpečit jejich vytýčení. V takovém případě </w:t>
      </w:r>
      <w:r w:rsidR="00B1280B">
        <w:rPr>
          <w:rFonts w:ascii="Tahoma" w:hAnsi="Tahoma" w:cs="Tahoma"/>
        </w:rPr>
        <w:t>z</w:t>
      </w:r>
      <w:r w:rsidR="00F738CA" w:rsidRPr="00580DE6">
        <w:rPr>
          <w:rFonts w:ascii="Tahoma" w:hAnsi="Tahoma" w:cs="Tahoma"/>
        </w:rPr>
        <w:t xml:space="preserve">hotovitel odpovídá za poškození stávajících inženýrských sítí a cizích zařízení, k němuž došlo činností či nečinností zhotovitele nebo jeho </w:t>
      </w:r>
      <w:r w:rsidR="00932A00" w:rsidRPr="00580DE6">
        <w:rPr>
          <w:rFonts w:ascii="Tahoma" w:hAnsi="Tahoma" w:cs="Tahoma"/>
        </w:rPr>
        <w:t>pod</w:t>
      </w:r>
      <w:r w:rsidR="00654674" w:rsidRPr="00580DE6">
        <w:rPr>
          <w:rFonts w:ascii="Tahoma" w:hAnsi="Tahoma" w:cs="Tahoma"/>
        </w:rPr>
        <w:t>dodavatelů</w:t>
      </w:r>
      <w:r w:rsidR="006C4BAB" w:rsidRPr="00580DE6">
        <w:rPr>
          <w:rFonts w:ascii="Tahoma" w:hAnsi="Tahoma" w:cs="Tahoma"/>
        </w:rPr>
        <w:t>.</w:t>
      </w:r>
    </w:p>
    <w:p w14:paraId="49DC2277" w14:textId="77777777" w:rsidR="00F738CA" w:rsidRPr="005B5BC8" w:rsidRDefault="00F738CA" w:rsidP="00D3032A">
      <w:pPr>
        <w:pStyle w:val="Seznam2"/>
        <w:numPr>
          <w:ilvl w:val="1"/>
          <w:numId w:val="30"/>
        </w:numPr>
        <w:tabs>
          <w:tab w:val="left" w:pos="567"/>
        </w:tabs>
        <w:spacing w:after="180"/>
        <w:ind w:left="0" w:firstLine="0"/>
        <w:jc w:val="both"/>
        <w:rPr>
          <w:rFonts w:ascii="Tahoma" w:hAnsi="Tahoma" w:cs="Tahoma"/>
        </w:rPr>
      </w:pPr>
      <w:r w:rsidRPr="005B5BC8">
        <w:rPr>
          <w:rFonts w:ascii="Tahoma" w:hAnsi="Tahoma" w:cs="Tahoma"/>
        </w:rPr>
        <w:t xml:space="preserve">Nárok na náhradu škody musí být vždy </w:t>
      </w:r>
      <w:r w:rsidR="004B4006" w:rsidRPr="005B5BC8">
        <w:rPr>
          <w:rFonts w:ascii="Tahoma" w:hAnsi="Tahoma" w:cs="Tahoma"/>
        </w:rPr>
        <w:t xml:space="preserve">prokazatelně </w:t>
      </w:r>
      <w:r w:rsidRPr="005B5BC8">
        <w:rPr>
          <w:rFonts w:ascii="Tahoma" w:hAnsi="Tahoma" w:cs="Tahoma"/>
        </w:rPr>
        <w:t>uplatněn písemn</w:t>
      </w:r>
      <w:r w:rsidR="004B4006" w:rsidRPr="005B5BC8">
        <w:rPr>
          <w:rFonts w:ascii="Tahoma" w:hAnsi="Tahoma" w:cs="Tahoma"/>
        </w:rPr>
        <w:t>ým</w:t>
      </w:r>
      <w:r w:rsidRPr="005B5BC8">
        <w:rPr>
          <w:rFonts w:ascii="Tahoma" w:hAnsi="Tahoma" w:cs="Tahoma"/>
        </w:rPr>
        <w:t xml:space="preserve"> doručením druhé straně nejpozději do 10</w:t>
      </w:r>
      <w:r w:rsidR="003D32AC" w:rsidRPr="005B5BC8">
        <w:rPr>
          <w:rFonts w:ascii="Tahoma" w:hAnsi="Tahoma" w:cs="Tahoma"/>
        </w:rPr>
        <w:t xml:space="preserve"> kalendářních</w:t>
      </w:r>
      <w:r w:rsidRPr="005B5BC8">
        <w:rPr>
          <w:rFonts w:ascii="Tahoma" w:hAnsi="Tahoma" w:cs="Tahoma"/>
        </w:rPr>
        <w:t xml:space="preserve"> dnů od data, kdy se pošk</w:t>
      </w:r>
      <w:r w:rsidR="006C4BAB" w:rsidRPr="005B5BC8">
        <w:rPr>
          <w:rFonts w:ascii="Tahoma" w:hAnsi="Tahoma" w:cs="Tahoma"/>
        </w:rPr>
        <w:t>ozená strana o škodě dozvěděla.</w:t>
      </w:r>
    </w:p>
    <w:p w14:paraId="49DC2278" w14:textId="77777777" w:rsidR="00F738CA" w:rsidRPr="005B5BC8" w:rsidRDefault="00F738CA" w:rsidP="00D3032A">
      <w:pPr>
        <w:pStyle w:val="Seznam2"/>
        <w:numPr>
          <w:ilvl w:val="1"/>
          <w:numId w:val="30"/>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5B5BC8">
        <w:rPr>
          <w:rFonts w:ascii="Tahoma" w:hAnsi="Tahoma" w:cs="Tahoma"/>
          <w:spacing w:val="-2"/>
        </w:rPr>
        <w:t xml:space="preserve"> kalendářních</w:t>
      </w:r>
      <w:r w:rsidRPr="005B5BC8">
        <w:rPr>
          <w:rFonts w:ascii="Tahoma" w:hAnsi="Tahoma" w:cs="Tahoma"/>
          <w:spacing w:val="-2"/>
        </w:rPr>
        <w:t xml:space="preserve"> dnů od data doručení </w:t>
      </w:r>
      <w:r w:rsidR="004B4006" w:rsidRPr="005B5BC8">
        <w:rPr>
          <w:rFonts w:ascii="Tahoma" w:hAnsi="Tahoma" w:cs="Tahoma"/>
          <w:spacing w:val="-2"/>
        </w:rPr>
        <w:t xml:space="preserve">uplatnění </w:t>
      </w:r>
      <w:r w:rsidRPr="005B5BC8">
        <w:rPr>
          <w:rFonts w:ascii="Tahoma" w:hAnsi="Tahoma" w:cs="Tahoma"/>
          <w:spacing w:val="-2"/>
        </w:rPr>
        <w:t>nároku.</w:t>
      </w:r>
    </w:p>
    <w:p w14:paraId="49DC2279" w14:textId="77777777" w:rsidR="004C0DA8" w:rsidRPr="005B5BC8" w:rsidRDefault="00F738CA" w:rsidP="00D3032A">
      <w:pPr>
        <w:pStyle w:val="Seznam2"/>
        <w:numPr>
          <w:ilvl w:val="1"/>
          <w:numId w:val="30"/>
        </w:numPr>
        <w:tabs>
          <w:tab w:val="left" w:pos="709"/>
        </w:tabs>
        <w:spacing w:after="180"/>
        <w:ind w:left="0" w:firstLine="0"/>
        <w:jc w:val="both"/>
        <w:rPr>
          <w:rFonts w:ascii="Tahoma" w:hAnsi="Tahoma" w:cs="Tahoma"/>
        </w:rPr>
      </w:pPr>
      <w:r w:rsidRPr="005B5BC8">
        <w:rPr>
          <w:rFonts w:ascii="Tahoma" w:hAnsi="Tahoma" w:cs="Tahoma"/>
        </w:rPr>
        <w:lastRenderedPageBreak/>
        <w:t>V případě dohody o náhradě škody musí být náhra</w:t>
      </w:r>
      <w:r w:rsidR="00A30A89" w:rsidRPr="005B5BC8">
        <w:rPr>
          <w:rFonts w:ascii="Tahoma" w:hAnsi="Tahoma" w:cs="Tahoma"/>
        </w:rPr>
        <w:t>da škody uhrazena nejpozději do </w:t>
      </w:r>
      <w:r w:rsidRPr="005B5BC8">
        <w:rPr>
          <w:rFonts w:ascii="Tahoma" w:hAnsi="Tahoma" w:cs="Tahoma"/>
        </w:rPr>
        <w:t>30</w:t>
      </w:r>
      <w:r w:rsidR="00C65FAE" w:rsidRPr="005B5BC8">
        <w:rPr>
          <w:rFonts w:ascii="Tahoma" w:hAnsi="Tahoma" w:cs="Tahoma"/>
        </w:rPr>
        <w:t> </w:t>
      </w:r>
      <w:r w:rsidR="003D32AC" w:rsidRPr="005B5BC8">
        <w:rPr>
          <w:rFonts w:ascii="Tahoma" w:hAnsi="Tahoma" w:cs="Tahoma"/>
        </w:rPr>
        <w:t xml:space="preserve">kalendářních </w:t>
      </w:r>
      <w:r w:rsidRPr="005B5BC8">
        <w:rPr>
          <w:rFonts w:ascii="Tahoma" w:hAnsi="Tahoma" w:cs="Tahoma"/>
        </w:rPr>
        <w:t>dnů od data uzavření dohody.</w:t>
      </w:r>
      <w:bookmarkStart w:id="33" w:name="_Toc255560906"/>
      <w:bookmarkStart w:id="34" w:name="_Toc255560759"/>
    </w:p>
    <w:p w14:paraId="49DC227A" w14:textId="77777777" w:rsidR="00A83D5F" w:rsidRPr="005B5BC8" w:rsidRDefault="00754DFF" w:rsidP="00D3032A">
      <w:pPr>
        <w:pStyle w:val="Seznam2"/>
        <w:numPr>
          <w:ilvl w:val="1"/>
          <w:numId w:val="30"/>
        </w:numPr>
        <w:tabs>
          <w:tab w:val="left" w:pos="709"/>
        </w:tabs>
        <w:ind w:left="0" w:firstLine="0"/>
        <w:jc w:val="both"/>
        <w:rPr>
          <w:rFonts w:ascii="Tahoma" w:hAnsi="Tahoma" w:cs="Tahoma"/>
        </w:rPr>
      </w:pPr>
      <w:r w:rsidRPr="005B5BC8">
        <w:rPr>
          <w:rFonts w:ascii="Tahoma" w:hAnsi="Tahoma" w:cs="Tahoma"/>
        </w:rPr>
        <w:t xml:space="preserve">Objednatel má </w:t>
      </w:r>
      <w:r w:rsidR="00BF2AF2" w:rsidRPr="005B5BC8">
        <w:rPr>
          <w:rFonts w:ascii="Tahoma" w:hAnsi="Tahoma" w:cs="Tahoma"/>
        </w:rPr>
        <w:t xml:space="preserve">dále </w:t>
      </w:r>
      <w:r w:rsidRPr="005B5BC8">
        <w:rPr>
          <w:rFonts w:ascii="Tahoma" w:hAnsi="Tahoma" w:cs="Tahoma"/>
        </w:rPr>
        <w:t xml:space="preserve">nárok na uplatnění náhrady škody v případě, že zhotovitel dílo </w:t>
      </w:r>
      <w:r w:rsidR="008B0F8B" w:rsidRPr="005B5BC8">
        <w:rPr>
          <w:rFonts w:ascii="Tahoma" w:hAnsi="Tahoma" w:cs="Tahoma"/>
        </w:rPr>
        <w:t xml:space="preserve">řádně </w:t>
      </w:r>
      <w:r w:rsidRPr="005B5BC8">
        <w:rPr>
          <w:rFonts w:ascii="Tahoma" w:hAnsi="Tahoma" w:cs="Tahoma"/>
        </w:rPr>
        <w:t>nedokončí. Náhrada škody bude vypočítána tak, že</w:t>
      </w:r>
      <w:r w:rsidR="003A0461" w:rsidRPr="005B5BC8">
        <w:rPr>
          <w:rFonts w:ascii="Tahoma" w:hAnsi="Tahoma" w:cs="Tahoma"/>
        </w:rPr>
        <w:t xml:space="preserve"> objednatel provede nové zadávací řízení dle </w:t>
      </w:r>
      <w:r w:rsidR="009F7695" w:rsidRPr="005B5BC8">
        <w:rPr>
          <w:rFonts w:ascii="Tahoma" w:hAnsi="Tahoma" w:cs="Tahoma"/>
        </w:rPr>
        <w:t>Z</w:t>
      </w:r>
      <w:r w:rsidR="00A30A89" w:rsidRPr="005B5BC8">
        <w:rPr>
          <w:rFonts w:ascii="Tahoma" w:hAnsi="Tahoma" w:cs="Tahoma"/>
        </w:rPr>
        <w:t>ZVZ na </w:t>
      </w:r>
      <w:r w:rsidR="003A0461" w:rsidRPr="005B5BC8">
        <w:rPr>
          <w:rFonts w:ascii="Tahoma" w:hAnsi="Tahoma" w:cs="Tahoma"/>
        </w:rPr>
        <w:t>nového zhotovitele, který dokončí rozestavěné dílo. Pro tyto účely budou předmětem veřejné zakázky ty části díla, které nebyly zhotovitelem doposud realizovány</w:t>
      </w:r>
      <w:r w:rsidR="008B0F8B" w:rsidRPr="005B5BC8">
        <w:rPr>
          <w:rFonts w:ascii="Tahoma" w:hAnsi="Tahoma" w:cs="Tahoma"/>
        </w:rPr>
        <w:t>. S</w:t>
      </w:r>
      <w:r w:rsidR="003A0461" w:rsidRPr="005B5BC8">
        <w:rPr>
          <w:rFonts w:ascii="Tahoma" w:hAnsi="Tahoma" w:cs="Tahoma"/>
        </w:rPr>
        <w:t>o</w:t>
      </w:r>
      <w:r w:rsidR="00A7738D" w:rsidRPr="005B5BC8">
        <w:rPr>
          <w:rFonts w:ascii="Tahoma" w:hAnsi="Tahoma" w:cs="Tahoma"/>
        </w:rPr>
        <w:t>učástí zadávací dokumentace bud</w:t>
      </w:r>
      <w:r w:rsidR="007F20E9" w:rsidRPr="005B5BC8">
        <w:rPr>
          <w:rFonts w:ascii="Tahoma" w:hAnsi="Tahoma" w:cs="Tahoma"/>
        </w:rPr>
        <w:t>e</w:t>
      </w:r>
      <w:r w:rsidR="003A0461" w:rsidRPr="005B5BC8">
        <w:rPr>
          <w:rFonts w:ascii="Tahoma" w:hAnsi="Tahoma" w:cs="Tahoma"/>
        </w:rPr>
        <w:t xml:space="preserve"> soupis stavebních prací, dodávek a služeb s výkaz</w:t>
      </w:r>
      <w:r w:rsidR="007F20E9" w:rsidRPr="005B5BC8">
        <w:rPr>
          <w:rFonts w:ascii="Tahoma" w:hAnsi="Tahoma" w:cs="Tahoma"/>
        </w:rPr>
        <w:t>em</w:t>
      </w:r>
      <w:r w:rsidR="003A0461" w:rsidRPr="005B5BC8">
        <w:rPr>
          <w:rFonts w:ascii="Tahoma" w:hAnsi="Tahoma" w:cs="Tahoma"/>
        </w:rPr>
        <w:t xml:space="preserve"> výměr v těch částech, kte</w:t>
      </w:r>
      <w:r w:rsidR="00A30A89" w:rsidRPr="005B5BC8">
        <w:rPr>
          <w:rFonts w:ascii="Tahoma" w:hAnsi="Tahoma" w:cs="Tahoma"/>
        </w:rPr>
        <w:t>ré nebyly doposud realizovány a </w:t>
      </w:r>
      <w:r w:rsidR="003A0461" w:rsidRPr="005B5BC8">
        <w:rPr>
          <w:rFonts w:ascii="Tahoma" w:hAnsi="Tahoma" w:cs="Tahoma"/>
        </w:rPr>
        <w:t xml:space="preserve">dále </w:t>
      </w:r>
      <w:r w:rsidR="00E72A0E" w:rsidRPr="005B5BC8">
        <w:rPr>
          <w:rFonts w:ascii="Tahoma" w:hAnsi="Tahoma" w:cs="Tahoma"/>
        </w:rPr>
        <w:t>obchodní podmínky</w:t>
      </w:r>
      <w:r w:rsidR="00163EFE" w:rsidRPr="005B5BC8">
        <w:rPr>
          <w:rFonts w:ascii="Tahoma" w:hAnsi="Tahoma" w:cs="Tahoma"/>
        </w:rPr>
        <w:t xml:space="preserve"> ve formě Smlouvy o dílo</w:t>
      </w:r>
      <w:r w:rsidR="00E72A0E" w:rsidRPr="005B5BC8">
        <w:rPr>
          <w:rFonts w:ascii="Tahoma" w:hAnsi="Tahoma" w:cs="Tahoma"/>
        </w:rPr>
        <w:t xml:space="preserve">, které byly součástí původního zadávacího řízení. </w:t>
      </w:r>
      <w:r w:rsidR="003A0461" w:rsidRPr="005B5BC8">
        <w:rPr>
          <w:rFonts w:ascii="Tahoma" w:hAnsi="Tahoma" w:cs="Tahoma"/>
        </w:rPr>
        <w:t xml:space="preserve">Objednatel porovná (případně může </w:t>
      </w:r>
      <w:r w:rsidR="008B0F8B" w:rsidRPr="005B5BC8">
        <w:rPr>
          <w:rFonts w:ascii="Tahoma" w:hAnsi="Tahoma" w:cs="Tahoma"/>
        </w:rPr>
        <w:t xml:space="preserve">porovnání </w:t>
      </w:r>
      <w:r w:rsidR="003A0461" w:rsidRPr="005B5BC8">
        <w:rPr>
          <w:rFonts w:ascii="Tahoma" w:hAnsi="Tahoma" w:cs="Tahoma"/>
        </w:rPr>
        <w:t>provést třetí osoba zmocněná objednatelem) cenovou nabídku zhotovitele a cenovou nabídku nového zhotovitele (</w:t>
      </w:r>
      <w:r w:rsidR="00654674" w:rsidRPr="005B5BC8">
        <w:rPr>
          <w:rFonts w:ascii="Tahoma" w:hAnsi="Tahoma" w:cs="Tahoma"/>
        </w:rPr>
        <w:t>dodavatele, který byl vybrán k uzavření smlouvy</w:t>
      </w:r>
      <w:r w:rsidR="003A0461" w:rsidRPr="005B5BC8">
        <w:rPr>
          <w:rFonts w:ascii="Tahoma" w:hAnsi="Tahoma" w:cs="Tahoma"/>
        </w:rPr>
        <w:t>) a částka, o kterou</w:t>
      </w:r>
      <w:r w:rsidR="008B0F8B" w:rsidRPr="005B5BC8">
        <w:rPr>
          <w:rFonts w:ascii="Tahoma" w:hAnsi="Tahoma" w:cs="Tahoma"/>
        </w:rPr>
        <w:t xml:space="preserve"> případně</w:t>
      </w:r>
      <w:r w:rsidR="003A0461" w:rsidRPr="005B5BC8">
        <w:rPr>
          <w:rFonts w:ascii="Tahoma" w:hAnsi="Tahoma" w:cs="Tahoma"/>
        </w:rPr>
        <w:t xml:space="preserve"> přesáhne nová cenová nabídka</w:t>
      </w:r>
      <w:r w:rsidR="00163EFE" w:rsidRPr="005B5BC8">
        <w:rPr>
          <w:rFonts w:ascii="Tahoma" w:hAnsi="Tahoma" w:cs="Tahoma"/>
        </w:rPr>
        <w:t xml:space="preserve"> </w:t>
      </w:r>
      <w:r w:rsidR="00A43FB6" w:rsidRPr="005B5BC8">
        <w:rPr>
          <w:rFonts w:ascii="Tahoma" w:hAnsi="Tahoma" w:cs="Tahoma"/>
        </w:rPr>
        <w:t>cenovou nabídku zhotovitele, bude společně s náklady spojenými s realizací nového zadávacího řízení vyčíslením škody, kter</w:t>
      </w:r>
      <w:r w:rsidR="00E72A0E" w:rsidRPr="005B5BC8">
        <w:rPr>
          <w:rFonts w:ascii="Tahoma" w:hAnsi="Tahoma" w:cs="Tahoma"/>
        </w:rPr>
        <w:t>á</w:t>
      </w:r>
      <w:r w:rsidR="00A43FB6" w:rsidRPr="005B5BC8">
        <w:rPr>
          <w:rFonts w:ascii="Tahoma" w:hAnsi="Tahoma" w:cs="Tahoma"/>
        </w:rPr>
        <w:t xml:space="preserve"> byla objednateli způsobena.</w:t>
      </w:r>
      <w:r w:rsidR="00675030" w:rsidRPr="005B5BC8">
        <w:rPr>
          <w:rFonts w:ascii="Tahoma" w:hAnsi="Tahoma" w:cs="Tahoma"/>
        </w:rPr>
        <w:t xml:space="preserve"> Dnem uplatnění náhrady škody, a tím i dnem splatnosti, je den doručení vyčíslení </w:t>
      </w:r>
      <w:r w:rsidR="00E72A0E" w:rsidRPr="005B5BC8">
        <w:rPr>
          <w:rFonts w:ascii="Tahoma" w:hAnsi="Tahoma" w:cs="Tahoma"/>
        </w:rPr>
        <w:t>z</w:t>
      </w:r>
      <w:r w:rsidR="00675030" w:rsidRPr="005B5BC8">
        <w:rPr>
          <w:rFonts w:ascii="Tahoma" w:hAnsi="Tahoma" w:cs="Tahoma"/>
        </w:rPr>
        <w:t>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49DC227B" w14:textId="77777777" w:rsidR="006F1C3F" w:rsidRPr="005B5BC8" w:rsidRDefault="00EC4BD9" w:rsidP="007A1E1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w:t>
      </w:r>
      <w:r w:rsidR="006F1C3F" w:rsidRPr="005B5BC8">
        <w:rPr>
          <w:rFonts w:ascii="Tahoma" w:hAnsi="Tahoma" w:cs="Tahoma"/>
          <w:b/>
          <w:sz w:val="22"/>
          <w:szCs w:val="20"/>
          <w:u w:val="single"/>
        </w:rPr>
        <w:t>V</w:t>
      </w:r>
      <w:r w:rsidRPr="005B5BC8">
        <w:rPr>
          <w:rFonts w:ascii="Tahoma" w:hAnsi="Tahoma" w:cs="Tahoma"/>
          <w:b/>
          <w:sz w:val="22"/>
          <w:szCs w:val="20"/>
          <w:u w:val="single"/>
        </w:rPr>
        <w:t>I</w:t>
      </w:r>
      <w:r w:rsidR="006F1C3F" w:rsidRPr="005B5BC8">
        <w:rPr>
          <w:rFonts w:ascii="Tahoma" w:hAnsi="Tahoma" w:cs="Tahoma"/>
          <w:b/>
          <w:sz w:val="22"/>
          <w:szCs w:val="20"/>
          <w:u w:val="single"/>
        </w:rPr>
        <w:t>. Odpovědnost za vady – záruka</w:t>
      </w:r>
      <w:bookmarkEnd w:id="33"/>
      <w:bookmarkEnd w:id="34"/>
    </w:p>
    <w:p w14:paraId="49DC227C" w14:textId="77777777" w:rsidR="00985AAC" w:rsidRPr="005B5BC8" w:rsidRDefault="006F1C3F" w:rsidP="00A30A89">
      <w:pPr>
        <w:numPr>
          <w:ilvl w:val="0"/>
          <w:numId w:val="19"/>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w:t>
      </w:r>
      <w:r w:rsidR="00A522D1" w:rsidRPr="005B5BC8">
        <w:rPr>
          <w:rFonts w:ascii="Tahoma" w:hAnsi="Tahoma" w:cs="Tahoma"/>
          <w:spacing w:val="-2"/>
          <w:sz w:val="20"/>
          <w:szCs w:val="20"/>
        </w:rPr>
        <w:t> </w:t>
      </w:r>
      <w:r w:rsidRPr="005B5BC8">
        <w:rPr>
          <w:rFonts w:ascii="Tahoma" w:hAnsi="Tahoma" w:cs="Tahoma"/>
          <w:spacing w:val="-2"/>
          <w:sz w:val="20"/>
          <w:szCs w:val="20"/>
        </w:rPr>
        <w:t>bez zbytečného prodlení. V případě, že se jedná o vadu, která ohrožuje funkčnost díla, bude vada odstraněna bez zbytečného odkladu po doručení oznámení zhotoviteli. Není-li z</w:t>
      </w:r>
      <w:r w:rsidR="00C65FAE" w:rsidRPr="005B5BC8">
        <w:rPr>
          <w:rFonts w:ascii="Tahoma" w:hAnsi="Tahoma" w:cs="Tahoma"/>
          <w:spacing w:val="-2"/>
          <w:sz w:val="20"/>
          <w:szCs w:val="20"/>
        </w:rPr>
        <w:t> </w:t>
      </w:r>
      <w:r w:rsidRPr="005B5BC8">
        <w:rPr>
          <w:rFonts w:ascii="Tahoma" w:hAnsi="Tahoma" w:cs="Tahoma"/>
          <w:spacing w:val="-2"/>
          <w:sz w:val="20"/>
          <w:szCs w:val="20"/>
        </w:rPr>
        <w:t>podané reklamace zřejmá konkrétní vada a je nutno ji specifikovat konzultací mezi objednatelem a</w:t>
      </w:r>
      <w:r w:rsidR="003C3D08" w:rsidRPr="005B5BC8">
        <w:rPr>
          <w:rFonts w:ascii="Tahoma" w:hAnsi="Tahoma" w:cs="Tahoma"/>
          <w:spacing w:val="-2"/>
          <w:sz w:val="20"/>
          <w:szCs w:val="20"/>
        </w:rPr>
        <w:t> </w:t>
      </w:r>
      <w:r w:rsidRPr="005B5BC8">
        <w:rPr>
          <w:rFonts w:ascii="Tahoma" w:hAnsi="Tahoma" w:cs="Tahoma"/>
          <w:spacing w:val="-2"/>
          <w:sz w:val="20"/>
          <w:szCs w:val="20"/>
        </w:rPr>
        <w:t>zhotovitelem, považuje se za den doručení oznáme</w:t>
      </w:r>
      <w:r w:rsidR="00536A25" w:rsidRPr="005B5BC8">
        <w:rPr>
          <w:rFonts w:ascii="Tahoma" w:hAnsi="Tahoma" w:cs="Tahoma"/>
          <w:spacing w:val="-2"/>
          <w:sz w:val="20"/>
          <w:szCs w:val="20"/>
        </w:rPr>
        <w:t>ní den konkrétního určení vady.</w:t>
      </w:r>
    </w:p>
    <w:p w14:paraId="49DC227D" w14:textId="77777777" w:rsidR="006F1C3F" w:rsidRPr="005B5BC8" w:rsidRDefault="006F1C3F"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w:t>
      </w:r>
      <w:r w:rsidR="00C65FAE" w:rsidRPr="005B5BC8">
        <w:rPr>
          <w:rFonts w:ascii="Tahoma" w:hAnsi="Tahoma" w:cs="Tahoma"/>
          <w:sz w:val="20"/>
          <w:szCs w:val="20"/>
        </w:rPr>
        <w:t> </w:t>
      </w:r>
      <w:r w:rsidRPr="005B5BC8">
        <w:rPr>
          <w:rFonts w:ascii="Tahoma" w:hAnsi="Tahoma" w:cs="Tahoma"/>
          <w:sz w:val="20"/>
          <w:szCs w:val="20"/>
        </w:rPr>
        <w:t>vady díla, které se projeví u díla během záruční doby s výjimkou vad, u nichž zhotovitel prokáže, že jejich vznik zavinil objednatel. Objednatel musí prokázat plnění odborné údržby a</w:t>
      </w:r>
      <w:r w:rsidR="00C65FAE" w:rsidRPr="005B5BC8">
        <w:rPr>
          <w:rFonts w:ascii="Tahoma" w:hAnsi="Tahoma" w:cs="Tahoma"/>
          <w:sz w:val="20"/>
          <w:szCs w:val="20"/>
        </w:rPr>
        <w:t> </w:t>
      </w:r>
      <w:r w:rsidRPr="005B5BC8">
        <w:rPr>
          <w:rFonts w:ascii="Tahoma" w:hAnsi="Tahoma" w:cs="Tahoma"/>
          <w:sz w:val="20"/>
          <w:szCs w:val="20"/>
        </w:rPr>
        <w:t>pravidelné servisní údržby. Nároky z odpovědnosti za vady se nedotýkají nároků na náhradu škody nebo na smluvní pokutu.</w:t>
      </w:r>
    </w:p>
    <w:p w14:paraId="49DC227E" w14:textId="77777777" w:rsidR="00985AAC" w:rsidRPr="005B5BC8" w:rsidRDefault="00F738CA" w:rsidP="00A30A89">
      <w:pPr>
        <w:pStyle w:val="Zkladntext21"/>
        <w:numPr>
          <w:ilvl w:val="0"/>
          <w:numId w:val="19"/>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w:t>
      </w:r>
      <w:r w:rsidR="006F1C3F" w:rsidRPr="005B5BC8">
        <w:rPr>
          <w:rFonts w:ascii="Tahoma" w:hAnsi="Tahoma" w:cs="Tahoma"/>
          <w:snapToGrid w:val="0"/>
        </w:rPr>
        <w:t>ílo má vady, jestliže nebylo provedeno řádně a předmět díla</w:t>
      </w:r>
      <w:r w:rsidR="006F1C3F" w:rsidRPr="005B5BC8">
        <w:rPr>
          <w:rFonts w:ascii="Tahoma" w:hAnsi="Tahoma" w:cs="Tahoma"/>
        </w:rPr>
        <w:t xml:space="preserve"> neodpovídá požadavkům kladeným </w:t>
      </w:r>
      <w:r w:rsidR="003164B1" w:rsidRPr="005B5BC8">
        <w:rPr>
          <w:rFonts w:ascii="Tahoma" w:hAnsi="Tahoma" w:cs="Tahoma"/>
        </w:rPr>
        <w:t>na</w:t>
      </w:r>
      <w:r w:rsidR="00A522D1" w:rsidRPr="005B5BC8">
        <w:rPr>
          <w:rFonts w:ascii="Tahoma" w:hAnsi="Tahoma" w:cs="Tahoma"/>
        </w:rPr>
        <w:t> </w:t>
      </w:r>
      <w:r w:rsidR="003164B1" w:rsidRPr="005B5BC8">
        <w:rPr>
          <w:rFonts w:ascii="Tahoma" w:hAnsi="Tahoma" w:cs="Tahoma"/>
        </w:rPr>
        <w:t xml:space="preserve">něj </w:t>
      </w:r>
      <w:r w:rsidR="006F1C3F" w:rsidRPr="005B5BC8">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5B5BC8">
        <w:rPr>
          <w:rFonts w:ascii="Tahoma" w:hAnsi="Tahoma" w:cs="Tahoma"/>
        </w:rPr>
        <w:t xml:space="preserve">příslušnými </w:t>
      </w:r>
      <w:r w:rsidR="006F1C3F" w:rsidRPr="005B5BC8">
        <w:rPr>
          <w:rFonts w:ascii="Tahoma" w:hAnsi="Tahoma" w:cs="Tahoma"/>
        </w:rPr>
        <w:t xml:space="preserve">ustanoveními </w:t>
      </w:r>
      <w:r w:rsidR="00D33AD8" w:rsidRPr="005B5BC8">
        <w:rPr>
          <w:rFonts w:ascii="Tahoma" w:hAnsi="Tahoma" w:cs="Tahoma"/>
        </w:rPr>
        <w:t>OZ</w:t>
      </w:r>
      <w:r w:rsidR="003164B1" w:rsidRPr="005B5BC8">
        <w:rPr>
          <w:rFonts w:ascii="Tahoma" w:hAnsi="Tahoma" w:cs="Tahoma"/>
        </w:rPr>
        <w:t>.</w:t>
      </w:r>
    </w:p>
    <w:p w14:paraId="49DC227F" w14:textId="325E3181" w:rsidR="006F1C3F" w:rsidRPr="005B5BC8" w:rsidRDefault="006F1C3F" w:rsidP="00A30A89">
      <w:pPr>
        <w:pStyle w:val="Zkladntext21"/>
        <w:numPr>
          <w:ilvl w:val="0"/>
          <w:numId w:val="19"/>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w:t>
      </w:r>
      <w:r w:rsidR="00831273" w:rsidRPr="005B5BC8">
        <w:rPr>
          <w:rFonts w:ascii="Tahoma" w:hAnsi="Tahoma" w:cs="Tahoma"/>
          <w:snapToGrid w:val="0"/>
        </w:rPr>
        <w:t>áce (plnění). Drobné odchylky</w:t>
      </w:r>
      <w:r w:rsidRPr="005B5BC8">
        <w:rPr>
          <w:rFonts w:ascii="Tahoma" w:hAnsi="Tahoma" w:cs="Tahoma"/>
          <w:snapToGrid w:val="0"/>
        </w:rPr>
        <w:t xml:space="preserve">,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w:t>
      </w:r>
      <w:r w:rsidR="005E313D" w:rsidRPr="005B5BC8">
        <w:rPr>
          <w:rFonts w:ascii="Tahoma" w:hAnsi="Tahoma" w:cs="Tahoma"/>
          <w:snapToGrid w:val="0"/>
        </w:rPr>
        <w:t>v dokumentaci</w:t>
      </w:r>
      <w:r w:rsidRPr="005B5BC8">
        <w:rPr>
          <w:rFonts w:ascii="Tahoma" w:hAnsi="Tahoma" w:cs="Tahoma"/>
          <w:snapToGrid w:val="0"/>
        </w:rPr>
        <w:t xml:space="preserve"> skutečného provedení díla.</w:t>
      </w:r>
    </w:p>
    <w:p w14:paraId="49DC2280"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w:t>
      </w:r>
      <w:r w:rsidR="00F738CA" w:rsidRPr="005B5BC8">
        <w:rPr>
          <w:rFonts w:ascii="Tahoma" w:hAnsi="Tahoma" w:cs="Tahoma"/>
          <w:snapToGrid w:val="0"/>
          <w:sz w:val="20"/>
          <w:szCs w:val="20"/>
        </w:rPr>
        <w:t>technickou</w:t>
      </w:r>
      <w:r w:rsidRPr="005B5BC8">
        <w:rPr>
          <w:rFonts w:ascii="Tahoma" w:hAnsi="Tahoma" w:cs="Tahoma"/>
          <w:snapToGrid w:val="0"/>
          <w:sz w:val="20"/>
          <w:szCs w:val="20"/>
        </w:rPr>
        <w:t xml:space="preserve"> dokumentací včetně jejich změn a doplňků, t</w:t>
      </w:r>
      <w:r w:rsidR="00A30A89" w:rsidRPr="005B5BC8">
        <w:rPr>
          <w:rFonts w:ascii="Tahoma" w:hAnsi="Tahoma" w:cs="Tahoma"/>
          <w:snapToGrid w:val="0"/>
          <w:sz w:val="20"/>
          <w:szCs w:val="20"/>
        </w:rPr>
        <w:t>echnickými normami, které se na </w:t>
      </w:r>
      <w:r w:rsidRPr="005B5BC8">
        <w:rPr>
          <w:rFonts w:ascii="Tahoma" w:hAnsi="Tahoma" w:cs="Tahoma"/>
          <w:snapToGrid w:val="0"/>
          <w:sz w:val="20"/>
          <w:szCs w:val="20"/>
        </w:rPr>
        <w:t>jeho provedení vztahují, jinak vlastnosti a jakost odpovídající účelu</w:t>
      </w:r>
      <w:r w:rsidR="00163EFE" w:rsidRPr="005B5BC8">
        <w:rPr>
          <w:rFonts w:ascii="Tahoma" w:hAnsi="Tahoma" w:cs="Tahoma"/>
          <w:snapToGrid w:val="0"/>
          <w:sz w:val="20"/>
          <w:szCs w:val="20"/>
        </w:rPr>
        <w:t xml:space="preserve"> této</w:t>
      </w:r>
      <w:r w:rsidRPr="005B5BC8">
        <w:rPr>
          <w:rFonts w:ascii="Tahoma" w:hAnsi="Tahoma" w:cs="Tahoma"/>
          <w:snapToGrid w:val="0"/>
          <w:sz w:val="20"/>
          <w:szCs w:val="20"/>
        </w:rPr>
        <w:t xml:space="preserve"> smlouvy a přiměřenou zvláštnostem díla, použité technologii, materiálu, pokynům a podkladům dodaným objednatelem po</w:t>
      </w:r>
      <w:r w:rsidR="00A522D1" w:rsidRPr="005B5BC8">
        <w:rPr>
          <w:rFonts w:ascii="Tahoma" w:hAnsi="Tahoma" w:cs="Tahoma"/>
          <w:snapToGrid w:val="0"/>
          <w:sz w:val="20"/>
          <w:szCs w:val="20"/>
        </w:rPr>
        <w:t> </w:t>
      </w:r>
      <w:r w:rsidRPr="005B5BC8">
        <w:rPr>
          <w:rFonts w:ascii="Tahoma" w:hAnsi="Tahoma" w:cs="Tahoma"/>
          <w:snapToGrid w:val="0"/>
          <w:sz w:val="20"/>
          <w:szCs w:val="20"/>
        </w:rPr>
        <w:t xml:space="preserve">celou dobu trvání záruky. Není-li stanoveno jinak, je zhotovitel odpovědný za vady plnění podle </w:t>
      </w:r>
      <w:r w:rsidR="005B2522" w:rsidRPr="005B5BC8">
        <w:rPr>
          <w:rFonts w:ascii="Tahoma" w:hAnsi="Tahoma" w:cs="Tahoma"/>
          <w:b/>
          <w:snapToGrid w:val="0"/>
          <w:sz w:val="20"/>
          <w:szCs w:val="20"/>
        </w:rPr>
        <w:t>§</w:t>
      </w:r>
      <w:r w:rsidR="00776682" w:rsidRPr="005B5BC8">
        <w:rPr>
          <w:rFonts w:ascii="Tahoma" w:hAnsi="Tahoma" w:cs="Tahoma"/>
          <w:b/>
          <w:snapToGrid w:val="0"/>
          <w:sz w:val="20"/>
          <w:szCs w:val="20"/>
        </w:rPr>
        <w:t> </w:t>
      </w:r>
      <w:r w:rsidR="005B2522" w:rsidRPr="005B5BC8">
        <w:rPr>
          <w:rFonts w:ascii="Tahoma" w:hAnsi="Tahoma" w:cs="Tahoma"/>
          <w:b/>
          <w:snapToGrid w:val="0"/>
          <w:sz w:val="20"/>
          <w:szCs w:val="20"/>
        </w:rPr>
        <w:t xml:space="preserve">2615 – 2619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 xml:space="preserve"> a </w:t>
      </w:r>
      <w:r w:rsidR="0079799F" w:rsidRPr="005B5BC8">
        <w:rPr>
          <w:rFonts w:ascii="Tahoma" w:hAnsi="Tahoma" w:cs="Tahoma"/>
          <w:b/>
          <w:snapToGrid w:val="0"/>
          <w:sz w:val="20"/>
          <w:szCs w:val="20"/>
        </w:rPr>
        <w:t xml:space="preserve">§ 2629 – 2630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w:t>
      </w:r>
    </w:p>
    <w:p w14:paraId="49DC2281" w14:textId="77777777" w:rsidR="006F1C3F" w:rsidRPr="005B5BC8" w:rsidRDefault="00CE3A92" w:rsidP="00A30A89">
      <w:pPr>
        <w:pStyle w:val="Zkladntextodsazen"/>
        <w:numPr>
          <w:ilvl w:val="0"/>
          <w:numId w:val="19"/>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49DC2282" w14:textId="77777777" w:rsidR="006F1C3F" w:rsidRPr="005B5BC8" w:rsidRDefault="006F1C3F"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5B5BC8">
        <w:rPr>
          <w:rFonts w:ascii="Tahoma" w:hAnsi="Tahoma" w:cs="Tahoma"/>
          <w:snapToGrid w:val="0"/>
          <w:sz w:val="20"/>
          <w:szCs w:val="20"/>
        </w:rPr>
        <w:t>objednatel níže uvedená práva</w:t>
      </w:r>
      <w:r w:rsidRPr="005B5BC8">
        <w:rPr>
          <w:rFonts w:ascii="Tahoma" w:hAnsi="Tahoma" w:cs="Tahoma"/>
          <w:snapToGrid w:val="0"/>
          <w:sz w:val="20"/>
          <w:szCs w:val="20"/>
        </w:rPr>
        <w:t>:</w:t>
      </w:r>
    </w:p>
    <w:p w14:paraId="49DC2283" w14:textId="77777777" w:rsidR="00774C44" w:rsidRPr="005B5BC8" w:rsidRDefault="006F1C3F" w:rsidP="00A30A89">
      <w:pPr>
        <w:widowControl w:val="0"/>
        <w:ind w:left="1418"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.1</w:t>
      </w:r>
      <w:r w:rsidR="00C11E39" w:rsidRPr="005B5BC8">
        <w:rPr>
          <w:rFonts w:ascii="Tahoma" w:hAnsi="Tahoma" w:cs="Tahoma"/>
          <w:snapToGrid w:val="0"/>
          <w:sz w:val="20"/>
          <w:szCs w:val="20"/>
        </w:rPr>
        <w:tab/>
      </w:r>
      <w:r w:rsidRPr="005B5BC8">
        <w:rPr>
          <w:rFonts w:ascii="Tahoma" w:hAnsi="Tahoma" w:cs="Tahoma"/>
          <w:snapToGrid w:val="0"/>
          <w:spacing w:val="-4"/>
          <w:sz w:val="20"/>
          <w:szCs w:val="20"/>
        </w:rPr>
        <w:t>J</w:t>
      </w:r>
      <w:r w:rsidR="00774C44" w:rsidRPr="005B5BC8">
        <w:rPr>
          <w:rFonts w:ascii="Tahoma" w:hAnsi="Tahoma" w:cs="Tahoma"/>
          <w:snapToGrid w:val="0"/>
          <w:spacing w:val="-4"/>
          <w:sz w:val="20"/>
          <w:szCs w:val="20"/>
        </w:rPr>
        <w:t>e-li vadné plnění podstatným porušením smlouvy</w:t>
      </w:r>
      <w:r w:rsidR="00F11CEC" w:rsidRPr="005B5BC8">
        <w:rPr>
          <w:rFonts w:ascii="Tahoma" w:hAnsi="Tahoma" w:cs="Tahoma"/>
          <w:snapToGrid w:val="0"/>
          <w:spacing w:val="-4"/>
          <w:sz w:val="20"/>
          <w:szCs w:val="20"/>
        </w:rPr>
        <w:t xml:space="preserve"> (</w:t>
      </w:r>
      <w:r w:rsidR="0079799F" w:rsidRPr="005B5BC8">
        <w:rPr>
          <w:rFonts w:ascii="Tahoma" w:hAnsi="Tahoma" w:cs="Tahoma"/>
          <w:b/>
          <w:snapToGrid w:val="0"/>
          <w:spacing w:val="-4"/>
          <w:sz w:val="20"/>
          <w:szCs w:val="20"/>
        </w:rPr>
        <w:t xml:space="preserve">§ 2106 </w:t>
      </w:r>
      <w:r w:rsidR="00F11CEC" w:rsidRPr="005B5BC8">
        <w:rPr>
          <w:rFonts w:ascii="Tahoma" w:hAnsi="Tahoma" w:cs="Tahoma"/>
          <w:b/>
          <w:snapToGrid w:val="0"/>
          <w:spacing w:val="-4"/>
          <w:sz w:val="20"/>
          <w:szCs w:val="20"/>
        </w:rPr>
        <w:t>OZ</w:t>
      </w:r>
      <w:r w:rsidR="00F11CEC" w:rsidRPr="005B5BC8">
        <w:rPr>
          <w:rFonts w:ascii="Tahoma" w:hAnsi="Tahoma" w:cs="Tahoma"/>
          <w:snapToGrid w:val="0"/>
          <w:spacing w:val="-4"/>
          <w:sz w:val="20"/>
          <w:szCs w:val="20"/>
        </w:rPr>
        <w:t>)</w:t>
      </w:r>
      <w:r w:rsidR="00774C44" w:rsidRPr="005B5BC8">
        <w:rPr>
          <w:rFonts w:ascii="Tahoma" w:hAnsi="Tahoma" w:cs="Tahoma"/>
          <w:snapToGrid w:val="0"/>
          <w:spacing w:val="-4"/>
          <w:sz w:val="20"/>
          <w:szCs w:val="20"/>
        </w:rPr>
        <w:t xml:space="preserve">, vzniká </w:t>
      </w:r>
      <w:r w:rsidR="003E0BBB" w:rsidRPr="005B5BC8">
        <w:rPr>
          <w:rFonts w:ascii="Tahoma" w:hAnsi="Tahoma" w:cs="Tahoma"/>
          <w:snapToGrid w:val="0"/>
          <w:spacing w:val="-4"/>
          <w:sz w:val="20"/>
          <w:szCs w:val="20"/>
        </w:rPr>
        <w:t xml:space="preserve">objednateli </w:t>
      </w:r>
      <w:r w:rsidR="00774C44" w:rsidRPr="005B5BC8">
        <w:rPr>
          <w:rFonts w:ascii="Tahoma" w:hAnsi="Tahoma" w:cs="Tahoma"/>
          <w:snapToGrid w:val="0"/>
          <w:spacing w:val="-4"/>
          <w:sz w:val="20"/>
          <w:szCs w:val="20"/>
        </w:rPr>
        <w:t>právo</w:t>
      </w:r>
      <w:r w:rsidR="00F11CEC" w:rsidRPr="005B5BC8">
        <w:rPr>
          <w:rFonts w:ascii="Tahoma" w:hAnsi="Tahoma" w:cs="Tahoma"/>
          <w:snapToGrid w:val="0"/>
          <w:spacing w:val="-4"/>
          <w:sz w:val="20"/>
          <w:szCs w:val="20"/>
        </w:rPr>
        <w:t xml:space="preserve"> na</w:t>
      </w:r>
      <w:r w:rsidR="00774C44" w:rsidRPr="005B5BC8">
        <w:rPr>
          <w:rFonts w:ascii="Tahoma" w:hAnsi="Tahoma" w:cs="Tahoma"/>
          <w:snapToGrid w:val="0"/>
          <w:spacing w:val="-4"/>
          <w:sz w:val="20"/>
          <w:szCs w:val="20"/>
        </w:rPr>
        <w:t>:</w:t>
      </w:r>
    </w:p>
    <w:p w14:paraId="49DC2284" w14:textId="77777777" w:rsidR="00774C44" w:rsidRPr="005B5BC8" w:rsidRDefault="00F11CEC" w:rsidP="00D3032A">
      <w:pPr>
        <w:widowControl w:val="0"/>
        <w:numPr>
          <w:ilvl w:val="0"/>
          <w:numId w:val="24"/>
        </w:numPr>
        <w:ind w:left="1701" w:hanging="283"/>
        <w:jc w:val="both"/>
        <w:rPr>
          <w:rFonts w:ascii="Tahoma" w:hAnsi="Tahoma" w:cs="Tahoma"/>
          <w:snapToGrid w:val="0"/>
          <w:sz w:val="20"/>
          <w:szCs w:val="20"/>
        </w:rPr>
      </w:pPr>
      <w:r w:rsidRPr="005B5BC8">
        <w:rPr>
          <w:rFonts w:ascii="Tahoma" w:hAnsi="Tahoma" w:cs="Tahoma"/>
          <w:snapToGrid w:val="0"/>
          <w:sz w:val="20"/>
          <w:szCs w:val="20"/>
        </w:rPr>
        <w:t>o</w:t>
      </w:r>
      <w:r w:rsidR="00774C44" w:rsidRPr="005B5BC8">
        <w:rPr>
          <w:rFonts w:ascii="Tahoma" w:hAnsi="Tahoma" w:cs="Tahoma"/>
          <w:snapToGrid w:val="0"/>
          <w:sz w:val="20"/>
          <w:szCs w:val="20"/>
        </w:rPr>
        <w:t>dstranění vady dodáním nové věci bez vady nebo dodáním</w:t>
      </w:r>
      <w:r w:rsidRPr="005B5BC8">
        <w:rPr>
          <w:rFonts w:ascii="Tahoma" w:hAnsi="Tahoma" w:cs="Tahoma"/>
          <w:snapToGrid w:val="0"/>
          <w:sz w:val="20"/>
          <w:szCs w:val="20"/>
        </w:rPr>
        <w:t xml:space="preserve"> chybějící věci</w:t>
      </w:r>
    </w:p>
    <w:p w14:paraId="49DC2285" w14:textId="77777777" w:rsidR="00F11CEC" w:rsidRPr="005B5BC8" w:rsidRDefault="003E0BBB" w:rsidP="00D3032A">
      <w:pPr>
        <w:widowControl w:val="0"/>
        <w:numPr>
          <w:ilvl w:val="0"/>
          <w:numId w:val="24"/>
        </w:numPr>
        <w:ind w:left="1701"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49DC2286" w14:textId="77777777" w:rsidR="003E0BBB" w:rsidRPr="005B5BC8" w:rsidRDefault="003E0BBB" w:rsidP="00D3032A">
      <w:pPr>
        <w:widowControl w:val="0"/>
        <w:numPr>
          <w:ilvl w:val="0"/>
          <w:numId w:val="24"/>
        </w:numPr>
        <w:ind w:left="1701"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49DC2287" w14:textId="77777777" w:rsidR="003E0BBB" w:rsidRPr="005B5BC8" w:rsidRDefault="003E0BBB" w:rsidP="00D3032A">
      <w:pPr>
        <w:widowControl w:val="0"/>
        <w:numPr>
          <w:ilvl w:val="0"/>
          <w:numId w:val="24"/>
        </w:numPr>
        <w:ind w:left="1701" w:hanging="283"/>
        <w:jc w:val="both"/>
        <w:rPr>
          <w:rFonts w:ascii="Tahoma" w:hAnsi="Tahoma" w:cs="Tahoma"/>
          <w:snapToGrid w:val="0"/>
          <w:sz w:val="20"/>
          <w:szCs w:val="20"/>
        </w:rPr>
      </w:pPr>
      <w:r w:rsidRPr="005B5BC8">
        <w:rPr>
          <w:rFonts w:ascii="Tahoma" w:hAnsi="Tahoma" w:cs="Tahoma"/>
          <w:snapToGrid w:val="0"/>
          <w:sz w:val="20"/>
          <w:szCs w:val="20"/>
        </w:rPr>
        <w:lastRenderedPageBreak/>
        <w:t>odstoupit od smlouvy.</w:t>
      </w:r>
    </w:p>
    <w:p w14:paraId="49DC2288" w14:textId="77777777" w:rsidR="006F1C3F" w:rsidRPr="005B5BC8" w:rsidRDefault="006F1C3F" w:rsidP="00F10C70">
      <w:pPr>
        <w:widowControl w:val="0"/>
        <w:tabs>
          <w:tab w:val="left" w:pos="0"/>
        </w:tabs>
        <w:jc w:val="both"/>
        <w:rPr>
          <w:rFonts w:ascii="Tahoma" w:hAnsi="Tahoma" w:cs="Tahoma"/>
          <w:snapToGrid w:val="0"/>
          <w:sz w:val="20"/>
          <w:szCs w:val="20"/>
        </w:rPr>
      </w:pPr>
    </w:p>
    <w:p w14:paraId="49DC2289" w14:textId="77777777" w:rsidR="003E0BBB" w:rsidRPr="00E36B3A" w:rsidRDefault="006F1C3F" w:rsidP="00F10C70">
      <w:pPr>
        <w:widowControl w:val="0"/>
        <w:spacing w:after="180"/>
        <w:ind w:left="1418"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.2</w:t>
      </w:r>
      <w:r w:rsidR="00C11E39" w:rsidRPr="005B5BC8">
        <w:rPr>
          <w:rFonts w:ascii="Tahoma" w:hAnsi="Tahoma" w:cs="Tahoma"/>
          <w:snapToGrid w:val="0"/>
          <w:sz w:val="20"/>
          <w:szCs w:val="20"/>
        </w:rPr>
        <w:tab/>
      </w:r>
      <w:r w:rsidR="003E0BBB" w:rsidRPr="005B5BC8">
        <w:rPr>
          <w:rFonts w:ascii="Tahoma" w:hAnsi="Tahoma" w:cs="Tahoma"/>
          <w:snapToGrid w:val="0"/>
          <w:sz w:val="20"/>
          <w:szCs w:val="20"/>
        </w:rPr>
        <w:t>Je</w:t>
      </w:r>
      <w:r w:rsidR="000C06A0" w:rsidRPr="005B5BC8">
        <w:rPr>
          <w:rFonts w:ascii="Tahoma" w:hAnsi="Tahoma" w:cs="Tahoma"/>
          <w:snapToGrid w:val="0"/>
          <w:sz w:val="20"/>
          <w:szCs w:val="20"/>
        </w:rPr>
        <w:t>-</w:t>
      </w:r>
      <w:r w:rsidR="003E0BBB" w:rsidRPr="005B5BC8">
        <w:rPr>
          <w:rFonts w:ascii="Tahoma" w:hAnsi="Tahoma" w:cs="Tahoma"/>
          <w:snapToGrid w:val="0"/>
          <w:sz w:val="20"/>
          <w:szCs w:val="20"/>
        </w:rPr>
        <w:t>li vadné plnění nepodstatným porušením smlouvy (</w:t>
      </w:r>
      <w:r w:rsidR="0079799F" w:rsidRPr="005B5BC8">
        <w:rPr>
          <w:rFonts w:ascii="Tahoma" w:hAnsi="Tahoma" w:cs="Tahoma"/>
          <w:b/>
          <w:snapToGrid w:val="0"/>
          <w:sz w:val="20"/>
          <w:szCs w:val="20"/>
        </w:rPr>
        <w:t xml:space="preserve">§ 2107 </w:t>
      </w:r>
      <w:r w:rsidR="003E0BBB" w:rsidRPr="005B5BC8">
        <w:rPr>
          <w:rFonts w:ascii="Tahoma" w:hAnsi="Tahoma" w:cs="Tahoma"/>
          <w:b/>
          <w:snapToGrid w:val="0"/>
          <w:sz w:val="20"/>
          <w:szCs w:val="20"/>
        </w:rPr>
        <w:t>OZ</w:t>
      </w:r>
      <w:r w:rsidR="003E0BBB" w:rsidRPr="005B5BC8">
        <w:rPr>
          <w:rFonts w:ascii="Tahoma" w:hAnsi="Tahoma" w:cs="Tahoma"/>
          <w:snapToGrid w:val="0"/>
          <w:sz w:val="20"/>
          <w:szCs w:val="20"/>
        </w:rPr>
        <w:t xml:space="preserve">), vzniká objednateli právo na </w:t>
      </w:r>
      <w:r w:rsidR="003E0BBB" w:rsidRPr="00E36B3A">
        <w:rPr>
          <w:rFonts w:ascii="Tahoma" w:hAnsi="Tahoma" w:cs="Tahoma"/>
          <w:snapToGrid w:val="0"/>
          <w:sz w:val="20"/>
          <w:szCs w:val="20"/>
        </w:rPr>
        <w:t>odstranění vady nebo na přiměřenou slevu z ceny.</w:t>
      </w:r>
    </w:p>
    <w:p w14:paraId="49DC228A" w14:textId="178D6686" w:rsidR="00321D64" w:rsidRPr="00E36B3A" w:rsidRDefault="00321D64" w:rsidP="00F10C70">
      <w:pPr>
        <w:widowControl w:val="0"/>
        <w:spacing w:after="180"/>
        <w:ind w:left="1418" w:hanging="709"/>
        <w:jc w:val="both"/>
        <w:rPr>
          <w:rFonts w:ascii="Tahoma" w:hAnsi="Tahoma" w:cs="Tahoma"/>
          <w:snapToGrid w:val="0"/>
          <w:sz w:val="20"/>
          <w:szCs w:val="20"/>
        </w:rPr>
      </w:pPr>
      <w:r w:rsidRPr="00E36B3A">
        <w:rPr>
          <w:rFonts w:ascii="Tahoma" w:hAnsi="Tahoma" w:cs="Tahoma"/>
          <w:snapToGrid w:val="0"/>
          <w:sz w:val="20"/>
          <w:szCs w:val="20"/>
        </w:rPr>
        <w:t>16.7.3.</w:t>
      </w:r>
      <w:r w:rsidR="00C11E39" w:rsidRPr="00E36B3A">
        <w:rPr>
          <w:rFonts w:ascii="Tahoma" w:hAnsi="Tahoma" w:cs="Tahoma"/>
          <w:snapToGrid w:val="0"/>
          <w:sz w:val="20"/>
          <w:szCs w:val="20"/>
        </w:rPr>
        <w:tab/>
      </w:r>
      <w:r w:rsidR="00C17435" w:rsidRPr="00E36B3A">
        <w:rPr>
          <w:rFonts w:ascii="Tahoma" w:hAnsi="Tahoma" w:cs="Tahoma"/>
          <w:snapToGrid w:val="0"/>
          <w:sz w:val="20"/>
          <w:szCs w:val="20"/>
        </w:rPr>
        <w:t>Vý</w:t>
      </w:r>
      <w:r w:rsidR="007C0982">
        <w:rPr>
          <w:rFonts w:ascii="Tahoma" w:hAnsi="Tahoma" w:cs="Tahoma"/>
          <w:snapToGrid w:val="0"/>
          <w:sz w:val="20"/>
          <w:szCs w:val="20"/>
        </w:rPr>
        <w:t>še uvedenými ujednáními v čl. X</w:t>
      </w:r>
      <w:r w:rsidR="00C17435" w:rsidRPr="00E36B3A">
        <w:rPr>
          <w:rFonts w:ascii="Tahoma" w:hAnsi="Tahoma" w:cs="Tahoma"/>
          <w:snapToGrid w:val="0"/>
          <w:sz w:val="20"/>
          <w:szCs w:val="20"/>
        </w:rPr>
        <w:t xml:space="preserve">VI. body 16.7.1 a 16.7.2 není dotčeno ustanovení </w:t>
      </w:r>
      <w:r w:rsidR="00C17435" w:rsidRPr="00E36B3A">
        <w:rPr>
          <w:rFonts w:ascii="Tahoma" w:hAnsi="Tahoma" w:cs="Tahoma"/>
          <w:b/>
          <w:snapToGrid w:val="0"/>
          <w:sz w:val="20"/>
          <w:szCs w:val="20"/>
        </w:rPr>
        <w:t>§</w:t>
      </w:r>
      <w:r w:rsidR="00300B64" w:rsidRPr="00E36B3A">
        <w:rPr>
          <w:rFonts w:ascii="Tahoma" w:hAnsi="Tahoma" w:cs="Tahoma"/>
          <w:b/>
          <w:snapToGrid w:val="0"/>
          <w:sz w:val="20"/>
          <w:szCs w:val="20"/>
        </w:rPr>
        <w:t> </w:t>
      </w:r>
      <w:r w:rsidR="00C17435" w:rsidRPr="00E36B3A">
        <w:rPr>
          <w:rFonts w:ascii="Tahoma" w:hAnsi="Tahoma" w:cs="Tahoma"/>
          <w:b/>
          <w:snapToGrid w:val="0"/>
          <w:sz w:val="20"/>
          <w:szCs w:val="20"/>
        </w:rPr>
        <w:t>2629</w:t>
      </w:r>
      <w:r w:rsidR="00C17435" w:rsidRPr="00E36B3A">
        <w:rPr>
          <w:rFonts w:ascii="Tahoma" w:hAnsi="Tahoma" w:cs="Tahoma"/>
          <w:snapToGrid w:val="0"/>
          <w:sz w:val="20"/>
          <w:szCs w:val="20"/>
        </w:rPr>
        <w:t xml:space="preserve"> a </w:t>
      </w:r>
      <w:r w:rsidR="00C17435" w:rsidRPr="00E36B3A">
        <w:rPr>
          <w:rFonts w:ascii="Tahoma" w:hAnsi="Tahoma" w:cs="Tahoma"/>
          <w:b/>
          <w:snapToGrid w:val="0"/>
          <w:sz w:val="20"/>
          <w:szCs w:val="20"/>
        </w:rPr>
        <w:t>§ 2630</w:t>
      </w:r>
      <w:r w:rsidR="00C17435" w:rsidRPr="00E36B3A">
        <w:rPr>
          <w:rFonts w:ascii="Tahoma" w:hAnsi="Tahoma" w:cs="Tahoma"/>
          <w:snapToGrid w:val="0"/>
          <w:sz w:val="20"/>
          <w:szCs w:val="20"/>
        </w:rPr>
        <w:t xml:space="preserve"> </w:t>
      </w:r>
      <w:r w:rsidR="00C17435" w:rsidRPr="00E36B3A">
        <w:rPr>
          <w:rFonts w:ascii="Tahoma" w:hAnsi="Tahoma" w:cs="Tahoma"/>
          <w:b/>
          <w:snapToGrid w:val="0"/>
          <w:sz w:val="20"/>
          <w:szCs w:val="20"/>
        </w:rPr>
        <w:t>OZ</w:t>
      </w:r>
      <w:r w:rsidR="00C17435" w:rsidRPr="00E36B3A">
        <w:rPr>
          <w:rFonts w:ascii="Tahoma" w:hAnsi="Tahoma" w:cs="Tahoma"/>
          <w:snapToGrid w:val="0"/>
          <w:sz w:val="20"/>
          <w:szCs w:val="20"/>
        </w:rPr>
        <w:t xml:space="preserve"> o vadách stavby.</w:t>
      </w:r>
    </w:p>
    <w:p w14:paraId="050BBC21" w14:textId="52428184" w:rsidR="0040392E" w:rsidRPr="007D5236" w:rsidRDefault="006F1C3F" w:rsidP="0040392E">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w:t>
      </w:r>
      <w:r w:rsidR="003D32AC" w:rsidRPr="00E36B3A">
        <w:rPr>
          <w:rFonts w:ascii="Tahoma" w:hAnsi="Tahoma" w:cs="Tahoma"/>
          <w:snapToGrid w:val="0"/>
          <w:sz w:val="20"/>
          <w:szCs w:val="20"/>
        </w:rPr>
        <w:t>ní. Zhotovitel je povinen do</w:t>
      </w:r>
      <w:r w:rsidR="00300B64" w:rsidRPr="00E36B3A">
        <w:rPr>
          <w:rFonts w:ascii="Tahoma" w:hAnsi="Tahoma" w:cs="Tahoma"/>
          <w:snapToGrid w:val="0"/>
          <w:sz w:val="20"/>
          <w:szCs w:val="20"/>
        </w:rPr>
        <w:t> </w:t>
      </w:r>
      <w:r w:rsidR="003D32AC" w:rsidRPr="00E36B3A">
        <w:rPr>
          <w:rFonts w:ascii="Tahoma" w:hAnsi="Tahoma" w:cs="Tahoma"/>
          <w:snapToGrid w:val="0"/>
          <w:sz w:val="20"/>
          <w:szCs w:val="20"/>
        </w:rPr>
        <w:t>5</w:t>
      </w:r>
      <w:r w:rsidRPr="00E36B3A">
        <w:rPr>
          <w:rFonts w:ascii="Tahoma" w:hAnsi="Tahoma" w:cs="Tahoma"/>
          <w:snapToGrid w:val="0"/>
          <w:sz w:val="20"/>
          <w:szCs w:val="20"/>
        </w:rPr>
        <w:t xml:space="preserve"> </w:t>
      </w:r>
      <w:r w:rsidR="003D32AC" w:rsidRPr="00E36B3A">
        <w:rPr>
          <w:rFonts w:ascii="Tahoma" w:hAnsi="Tahoma" w:cs="Tahoma"/>
          <w:sz w:val="20"/>
          <w:szCs w:val="20"/>
        </w:rPr>
        <w:t>kalendářních</w:t>
      </w:r>
      <w:r w:rsidR="003D32AC" w:rsidRPr="00E36B3A">
        <w:rPr>
          <w:rFonts w:ascii="Tahoma" w:hAnsi="Tahoma" w:cs="Tahoma"/>
          <w:snapToGrid w:val="0"/>
          <w:sz w:val="20"/>
          <w:szCs w:val="20"/>
        </w:rPr>
        <w:t xml:space="preserve"> </w:t>
      </w:r>
      <w:r w:rsidRPr="00E36B3A">
        <w:rPr>
          <w:rFonts w:ascii="Tahoma" w:hAnsi="Tahoma" w:cs="Tahoma"/>
          <w:snapToGrid w:val="0"/>
          <w:sz w:val="20"/>
          <w:szCs w:val="20"/>
        </w:rPr>
        <w:t>dnů ode dne obdržení reklamace zaslat objednateli své písemné stanovisko s</w:t>
      </w:r>
      <w:r w:rsidR="003164B1" w:rsidRPr="00E36B3A">
        <w:rPr>
          <w:rFonts w:ascii="Tahoma" w:hAnsi="Tahoma" w:cs="Tahoma"/>
          <w:snapToGrid w:val="0"/>
          <w:sz w:val="20"/>
          <w:szCs w:val="20"/>
        </w:rPr>
        <w:t> uvedením, zda reklamaci uznává</w:t>
      </w:r>
      <w:r w:rsidRPr="00E36B3A">
        <w:rPr>
          <w:rFonts w:ascii="Tahoma" w:hAnsi="Tahoma" w:cs="Tahoma"/>
          <w:snapToGrid w:val="0"/>
          <w:sz w:val="20"/>
          <w:szCs w:val="20"/>
        </w:rPr>
        <w:t xml:space="preserve"> nebo sdělí objednateli své námitky spolu s jejich odůvodněním. Zhotovitel se</w:t>
      </w:r>
      <w:r w:rsidR="00A220C3" w:rsidRPr="00E36B3A">
        <w:rPr>
          <w:rFonts w:ascii="Tahoma" w:hAnsi="Tahoma" w:cs="Tahoma"/>
          <w:snapToGrid w:val="0"/>
          <w:sz w:val="20"/>
          <w:szCs w:val="20"/>
        </w:rPr>
        <w:t> </w:t>
      </w:r>
      <w:r w:rsidRPr="00E36B3A">
        <w:rPr>
          <w:rFonts w:ascii="Tahoma" w:hAnsi="Tahoma" w:cs="Tahoma"/>
          <w:snapToGrid w:val="0"/>
          <w:sz w:val="20"/>
          <w:szCs w:val="20"/>
        </w:rPr>
        <w:t xml:space="preserve">zavazuje zahájit bezplatné odstranění vad díla nejpozději do 14 </w:t>
      </w:r>
      <w:r w:rsidR="003D32AC" w:rsidRPr="00E36B3A">
        <w:rPr>
          <w:rFonts w:ascii="Tahoma" w:hAnsi="Tahoma" w:cs="Tahoma"/>
          <w:sz w:val="20"/>
          <w:szCs w:val="20"/>
        </w:rPr>
        <w:t>kalendářních</w:t>
      </w:r>
      <w:r w:rsidRPr="00E36B3A">
        <w:rPr>
          <w:rFonts w:ascii="Tahoma" w:hAnsi="Tahoma" w:cs="Tahoma"/>
          <w:snapToGrid w:val="0"/>
          <w:sz w:val="20"/>
          <w:szCs w:val="20"/>
        </w:rPr>
        <w:t xml:space="preserve"> dnů od</w:t>
      </w:r>
      <w:r w:rsidR="00300B64" w:rsidRPr="00E36B3A">
        <w:rPr>
          <w:rFonts w:ascii="Tahoma" w:hAnsi="Tahoma" w:cs="Tahoma"/>
          <w:snapToGrid w:val="0"/>
          <w:sz w:val="20"/>
          <w:szCs w:val="20"/>
        </w:rPr>
        <w:t> </w:t>
      </w:r>
      <w:r w:rsidR="00A30A89" w:rsidRPr="00E36B3A">
        <w:rPr>
          <w:rFonts w:ascii="Tahoma" w:hAnsi="Tahoma" w:cs="Tahoma"/>
          <w:snapToGrid w:val="0"/>
          <w:sz w:val="20"/>
          <w:szCs w:val="20"/>
        </w:rPr>
        <w:t>obdržení reklamace, a to i </w:t>
      </w:r>
      <w:r w:rsidRPr="00E36B3A">
        <w:rPr>
          <w:rFonts w:ascii="Tahoma" w:hAnsi="Tahoma" w:cs="Tahoma"/>
          <w:snapToGrid w:val="0"/>
          <w:sz w:val="20"/>
          <w:szCs w:val="20"/>
        </w:rPr>
        <w:t>tehdy, neuznává-li odpovědnost za své vady. V případě odstranění vady dodáním náhradního plnění běží pro toto náhradní plnění nová záruční doba a to ode dne převzetí nového plnění objednatelem.</w:t>
      </w:r>
    </w:p>
    <w:p w14:paraId="49DC228C" w14:textId="77777777" w:rsidR="006F1C3F" w:rsidRPr="00E36B3A" w:rsidRDefault="003476DD" w:rsidP="00A30A89">
      <w:pPr>
        <w:widowControl w:val="0"/>
        <w:numPr>
          <w:ilvl w:val="0"/>
          <w:numId w:val="19"/>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b/>
          <w:snapToGrid w:val="0"/>
          <w:sz w:val="20"/>
          <w:szCs w:val="20"/>
        </w:rPr>
        <w:t xml:space="preserve">Délka záruční </w:t>
      </w:r>
      <w:r w:rsidR="00DA4678" w:rsidRPr="00E36B3A">
        <w:rPr>
          <w:rFonts w:ascii="Tahoma" w:hAnsi="Tahoma" w:cs="Tahoma"/>
          <w:b/>
          <w:snapToGrid w:val="0"/>
          <w:sz w:val="20"/>
          <w:szCs w:val="20"/>
        </w:rPr>
        <w:t>doby</w:t>
      </w:r>
      <w:r w:rsidRPr="00E36B3A">
        <w:rPr>
          <w:rFonts w:ascii="Tahoma" w:hAnsi="Tahoma" w:cs="Tahoma"/>
          <w:b/>
          <w:snapToGrid w:val="0"/>
          <w:sz w:val="20"/>
          <w:szCs w:val="20"/>
        </w:rPr>
        <w:t xml:space="preserve"> je 60 měsíců</w:t>
      </w:r>
      <w:r w:rsidR="006C0AE4" w:rsidRPr="00E36B3A">
        <w:rPr>
          <w:rFonts w:ascii="Tahoma" w:hAnsi="Tahoma" w:cs="Tahoma"/>
          <w:b/>
          <w:snapToGrid w:val="0"/>
          <w:sz w:val="20"/>
          <w:szCs w:val="20"/>
        </w:rPr>
        <w:t xml:space="preserve"> na stavební práce a 24 měsíců na v</w:t>
      </w:r>
      <w:r w:rsidR="00A30A89" w:rsidRPr="00E36B3A">
        <w:rPr>
          <w:rFonts w:ascii="Tahoma" w:hAnsi="Tahoma" w:cs="Tahoma"/>
          <w:b/>
          <w:snapToGrid w:val="0"/>
          <w:sz w:val="20"/>
          <w:szCs w:val="20"/>
        </w:rPr>
        <w:t>ýrobky a </w:t>
      </w:r>
      <w:r w:rsidR="006C0AE4" w:rsidRPr="00E36B3A">
        <w:rPr>
          <w:rFonts w:ascii="Tahoma" w:hAnsi="Tahoma" w:cs="Tahoma"/>
          <w:b/>
          <w:snapToGrid w:val="0"/>
          <w:sz w:val="20"/>
          <w:szCs w:val="20"/>
        </w:rPr>
        <w:t>technologie s vlastním záručním listem</w:t>
      </w:r>
      <w:r w:rsidR="00E22CEC" w:rsidRPr="00E36B3A">
        <w:rPr>
          <w:rFonts w:ascii="Tahoma" w:hAnsi="Tahoma" w:cs="Tahoma"/>
          <w:b/>
          <w:snapToGrid w:val="0"/>
          <w:sz w:val="20"/>
          <w:szCs w:val="20"/>
        </w:rPr>
        <w:t>.</w:t>
      </w:r>
      <w:r w:rsidRPr="00E36B3A">
        <w:rPr>
          <w:rFonts w:ascii="Tahoma" w:hAnsi="Tahoma" w:cs="Tahoma"/>
          <w:snapToGrid w:val="0"/>
          <w:sz w:val="20"/>
          <w:szCs w:val="20"/>
        </w:rPr>
        <w:t xml:space="preserve"> </w:t>
      </w:r>
      <w:r w:rsidR="00E22CEC" w:rsidRPr="00E36B3A">
        <w:rPr>
          <w:rFonts w:ascii="Tahoma" w:hAnsi="Tahoma" w:cs="Tahoma"/>
          <w:snapToGrid w:val="0"/>
          <w:sz w:val="20"/>
          <w:szCs w:val="20"/>
        </w:rPr>
        <w:t xml:space="preserve">Záruční doba </w:t>
      </w:r>
      <w:r w:rsidRPr="00E36B3A">
        <w:rPr>
          <w:rFonts w:ascii="Tahoma" w:hAnsi="Tahoma" w:cs="Tahoma"/>
          <w:snapToGrid w:val="0"/>
          <w:sz w:val="20"/>
          <w:szCs w:val="20"/>
        </w:rPr>
        <w:t>po</w:t>
      </w:r>
      <w:r w:rsidR="001605CD" w:rsidRPr="00E36B3A">
        <w:rPr>
          <w:rFonts w:ascii="Tahoma" w:hAnsi="Tahoma" w:cs="Tahoma"/>
          <w:snapToGrid w:val="0"/>
          <w:sz w:val="20"/>
          <w:szCs w:val="20"/>
        </w:rPr>
        <w:t>č</w:t>
      </w:r>
      <w:r w:rsidRPr="00E36B3A">
        <w:rPr>
          <w:rFonts w:ascii="Tahoma" w:hAnsi="Tahoma" w:cs="Tahoma"/>
          <w:snapToGrid w:val="0"/>
          <w:sz w:val="20"/>
          <w:szCs w:val="20"/>
        </w:rPr>
        <w:t>íná běže</w:t>
      </w:r>
      <w:r w:rsidR="00561483" w:rsidRPr="00E36B3A">
        <w:rPr>
          <w:rFonts w:ascii="Tahoma" w:hAnsi="Tahoma" w:cs="Tahoma"/>
          <w:snapToGrid w:val="0"/>
          <w:sz w:val="20"/>
          <w:szCs w:val="20"/>
        </w:rPr>
        <w:t xml:space="preserve">t od </w:t>
      </w:r>
      <w:r w:rsidRPr="00E36B3A">
        <w:rPr>
          <w:rFonts w:ascii="Tahoma" w:hAnsi="Tahoma" w:cs="Tahoma"/>
          <w:snapToGrid w:val="0"/>
          <w:sz w:val="20"/>
          <w:szCs w:val="20"/>
        </w:rPr>
        <w:t>protokolárního převzetí cel</w:t>
      </w:r>
      <w:r w:rsidR="00776682" w:rsidRPr="00E36B3A">
        <w:rPr>
          <w:rFonts w:ascii="Tahoma" w:hAnsi="Tahoma" w:cs="Tahoma"/>
          <w:snapToGrid w:val="0"/>
          <w:sz w:val="20"/>
          <w:szCs w:val="20"/>
        </w:rPr>
        <w:t>ého předmětu díla objednatelem.</w:t>
      </w:r>
    </w:p>
    <w:p w14:paraId="49DC228D" w14:textId="77777777" w:rsidR="006F1C3F" w:rsidRPr="00E36B3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w:t>
      </w:r>
      <w:r w:rsidR="00A522D1" w:rsidRPr="00E36B3A">
        <w:rPr>
          <w:rFonts w:ascii="Tahoma" w:hAnsi="Tahoma" w:cs="Tahoma"/>
          <w:snapToGrid w:val="0"/>
          <w:sz w:val="20"/>
          <w:szCs w:val="20"/>
        </w:rPr>
        <w:t> </w:t>
      </w:r>
      <w:r w:rsidRPr="00E36B3A">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E36B3A">
        <w:rPr>
          <w:rFonts w:ascii="Tahoma" w:hAnsi="Tahoma" w:cs="Tahoma"/>
          <w:snapToGrid w:val="0"/>
          <w:sz w:val="20"/>
          <w:szCs w:val="20"/>
        </w:rPr>
        <w:t>důsledku tohoto postupu zaplatí;</w:t>
      </w:r>
      <w:r w:rsidRPr="00E36B3A">
        <w:rPr>
          <w:rFonts w:ascii="Tahoma" w:hAnsi="Tahoma" w:cs="Tahoma"/>
          <w:snapToGrid w:val="0"/>
          <w:sz w:val="20"/>
          <w:szCs w:val="20"/>
        </w:rPr>
        <w:t xml:space="preserve"> nárok objednatele účtovat zhotoviteli smluvní pokutu v tomto případě nezaniká.</w:t>
      </w:r>
    </w:p>
    <w:p w14:paraId="49DC228E" w14:textId="77777777" w:rsidR="006F1C3F" w:rsidRPr="003056AA" w:rsidRDefault="006F1C3F" w:rsidP="00A30A89">
      <w:pPr>
        <w:widowControl w:val="0"/>
        <w:numPr>
          <w:ilvl w:val="0"/>
          <w:numId w:val="19"/>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Práva a povinnosti ze zhotovitelem poskytnuté záruky nezanikají, ohledně objednateli předanému předmětu díla, ani pro případ odstoupení jedné ze stran od smlouvy. Nároky z odpovědnosti za</w:t>
      </w:r>
      <w:r w:rsidR="00300B64" w:rsidRPr="003056AA">
        <w:rPr>
          <w:rFonts w:ascii="Tahoma" w:hAnsi="Tahoma" w:cs="Tahoma"/>
          <w:snapToGrid w:val="0"/>
          <w:sz w:val="20"/>
          <w:szCs w:val="20"/>
        </w:rPr>
        <w:t> </w:t>
      </w:r>
      <w:r w:rsidR="00A30A89" w:rsidRPr="003056AA">
        <w:rPr>
          <w:rFonts w:ascii="Tahoma" w:hAnsi="Tahoma" w:cs="Tahoma"/>
          <w:snapToGrid w:val="0"/>
          <w:sz w:val="20"/>
          <w:szCs w:val="20"/>
        </w:rPr>
        <w:t>vady se </w:t>
      </w:r>
      <w:r w:rsidRPr="003056AA">
        <w:rPr>
          <w:rFonts w:ascii="Tahoma" w:hAnsi="Tahoma" w:cs="Tahoma"/>
          <w:snapToGrid w:val="0"/>
          <w:sz w:val="20"/>
          <w:szCs w:val="20"/>
        </w:rPr>
        <w:t>nedotýkají nároků na náhradu škody nebo na smluvní pokutu.</w:t>
      </w:r>
    </w:p>
    <w:p w14:paraId="49DC228F" w14:textId="77777777" w:rsidR="006F1C3F" w:rsidRPr="003056AA" w:rsidRDefault="006F1C3F" w:rsidP="007A1E17">
      <w:pPr>
        <w:spacing w:before="480" w:after="120"/>
        <w:jc w:val="center"/>
        <w:outlineLvl w:val="0"/>
        <w:rPr>
          <w:rFonts w:ascii="Tahoma" w:hAnsi="Tahoma" w:cs="Tahoma"/>
          <w:b/>
          <w:sz w:val="22"/>
          <w:szCs w:val="20"/>
          <w:u w:val="single"/>
        </w:rPr>
      </w:pPr>
      <w:bookmarkStart w:id="35" w:name="_Toc255560907"/>
      <w:bookmarkStart w:id="36" w:name="_Toc255560760"/>
      <w:r w:rsidRPr="003056AA">
        <w:rPr>
          <w:rFonts w:ascii="Tahoma" w:hAnsi="Tahoma" w:cs="Tahoma"/>
          <w:b/>
          <w:sz w:val="22"/>
          <w:szCs w:val="20"/>
          <w:u w:val="single"/>
        </w:rPr>
        <w:t>XV</w:t>
      </w:r>
      <w:r w:rsidR="00EC4BD9" w:rsidRPr="003056AA">
        <w:rPr>
          <w:rFonts w:ascii="Tahoma" w:hAnsi="Tahoma" w:cs="Tahoma"/>
          <w:b/>
          <w:sz w:val="22"/>
          <w:szCs w:val="20"/>
          <w:u w:val="single"/>
        </w:rPr>
        <w:t>II</w:t>
      </w:r>
      <w:r w:rsidRPr="003056AA">
        <w:rPr>
          <w:rFonts w:ascii="Tahoma" w:hAnsi="Tahoma" w:cs="Tahoma"/>
          <w:b/>
          <w:sz w:val="22"/>
          <w:szCs w:val="20"/>
          <w:u w:val="single"/>
        </w:rPr>
        <w:t>. Zánik závazků</w:t>
      </w:r>
      <w:bookmarkEnd w:id="35"/>
      <w:bookmarkEnd w:id="36"/>
    </w:p>
    <w:p w14:paraId="49DC2290"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49DC2291" w14:textId="77777777" w:rsidR="00CE3A92" w:rsidRPr="003056AA" w:rsidRDefault="006C4BAB"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49DC2292"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ust.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49DC2293"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49DC2294"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9DC2295" w14:textId="77777777" w:rsidR="00CE3A92" w:rsidRPr="003056AA" w:rsidRDefault="006F1C3F" w:rsidP="00D3032A">
      <w:pPr>
        <w:widowControl w:val="0"/>
        <w:numPr>
          <w:ilvl w:val="1"/>
          <w:numId w:val="31"/>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w:t>
      </w:r>
      <w:r w:rsidR="003B5F3F" w:rsidRPr="003056AA">
        <w:rPr>
          <w:rFonts w:ascii="Tahoma" w:hAnsi="Tahoma" w:cs="Tahoma"/>
          <w:b/>
          <w:snapToGrid w:val="0"/>
          <w:sz w:val="20"/>
          <w:szCs w:val="20"/>
        </w:rPr>
        <w:t>pením od smlouvy</w:t>
      </w:r>
    </w:p>
    <w:p w14:paraId="49DC2296"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49DC2297" w14:textId="77777777" w:rsidR="00985AAC" w:rsidRPr="003056AA" w:rsidRDefault="006F1C3F" w:rsidP="00F10C70">
      <w:pPr>
        <w:widowControl w:val="0"/>
        <w:spacing w:after="120"/>
        <w:ind w:left="1418" w:hanging="709"/>
        <w:jc w:val="both"/>
        <w:rPr>
          <w:rFonts w:ascii="Tahoma" w:hAnsi="Tahoma" w:cs="Tahoma"/>
          <w:sz w:val="20"/>
          <w:szCs w:val="20"/>
        </w:rPr>
      </w:pPr>
      <w:r w:rsidRPr="003056AA">
        <w:rPr>
          <w:rFonts w:ascii="Tahoma" w:hAnsi="Tahoma" w:cs="Tahoma"/>
          <w:snapToGrid w:val="0"/>
          <w:sz w:val="20"/>
          <w:szCs w:val="20"/>
        </w:rPr>
        <w:t>1</w:t>
      </w:r>
      <w:r w:rsidR="003D5A78" w:rsidRPr="003056AA">
        <w:rPr>
          <w:rFonts w:ascii="Tahoma" w:hAnsi="Tahoma" w:cs="Tahoma"/>
          <w:snapToGrid w:val="0"/>
          <w:sz w:val="20"/>
          <w:szCs w:val="20"/>
        </w:rPr>
        <w:t>7</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49DC2298" w14:textId="77777777" w:rsidR="00EC1A3F" w:rsidRPr="003056AA" w:rsidRDefault="003D5A78" w:rsidP="00F10C70">
      <w:pPr>
        <w:widowControl w:val="0"/>
        <w:spacing w:after="180"/>
        <w:ind w:left="1418"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Stanoví-li oprávněná smluvní strana druhé smluvní straně pro splnění jeho závazku 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Smluvní strana může také od smlouvy odstoupit bez zbytečného odkladu poté, co z chování druhé strany nepochybně vyplyne, že poruší smlouvu podstatným způsobem a nedá – li na výzvu opráv</w:t>
      </w:r>
      <w:r w:rsidR="007E566B" w:rsidRPr="003056AA">
        <w:rPr>
          <w:rFonts w:ascii="Tahoma" w:hAnsi="Tahoma" w:cs="Tahoma"/>
          <w:sz w:val="20"/>
          <w:szCs w:val="20"/>
        </w:rPr>
        <w:t>něné strany přiměřenou jistotu.</w:t>
      </w:r>
    </w:p>
    <w:p w14:paraId="49DC2299" w14:textId="77777777" w:rsidR="006F1C3F" w:rsidRPr="003056AA" w:rsidRDefault="003D5A78" w:rsidP="00F10C70">
      <w:pPr>
        <w:widowControl w:val="0"/>
        <w:ind w:left="1418" w:hanging="709"/>
        <w:jc w:val="both"/>
        <w:rPr>
          <w:rFonts w:ascii="Tahoma" w:hAnsi="Tahoma" w:cs="Tahoma"/>
          <w:sz w:val="20"/>
          <w:szCs w:val="20"/>
        </w:rPr>
      </w:pPr>
      <w:r w:rsidRPr="003056AA">
        <w:rPr>
          <w:rFonts w:ascii="Tahoma" w:hAnsi="Tahoma" w:cs="Tahoma"/>
          <w:sz w:val="20"/>
          <w:szCs w:val="20"/>
        </w:rPr>
        <w:lastRenderedPageBreak/>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49DC229A" w14:textId="77777777" w:rsidR="006F1C3F" w:rsidRDefault="006F1C3F" w:rsidP="00D3032A">
      <w:pPr>
        <w:widowControl w:val="0"/>
        <w:numPr>
          <w:ilvl w:val="0"/>
          <w:numId w:val="25"/>
        </w:numPr>
        <w:ind w:left="1701" w:hanging="283"/>
        <w:jc w:val="both"/>
        <w:rPr>
          <w:rFonts w:ascii="Tahoma" w:hAnsi="Tahoma" w:cs="Tahoma"/>
          <w:snapToGrid w:val="0"/>
          <w:sz w:val="20"/>
          <w:szCs w:val="20"/>
        </w:rPr>
      </w:pPr>
      <w:r w:rsidRPr="003056AA">
        <w:rPr>
          <w:rFonts w:ascii="Tahoma" w:hAnsi="Tahoma" w:cs="Tahoma"/>
          <w:snapToGrid w:val="0"/>
          <w:sz w:val="20"/>
          <w:szCs w:val="20"/>
        </w:rPr>
        <w:t>pokud dílo není prováděno v so</w:t>
      </w:r>
      <w:r w:rsidR="00C364D9" w:rsidRPr="003056AA">
        <w:rPr>
          <w:rFonts w:ascii="Tahoma" w:hAnsi="Tahoma" w:cs="Tahoma"/>
          <w:snapToGrid w:val="0"/>
          <w:sz w:val="20"/>
          <w:szCs w:val="20"/>
        </w:rPr>
        <w:t>uladu s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w:t>
      </w:r>
      <w:r w:rsidR="00A7738D" w:rsidRPr="003056AA">
        <w:rPr>
          <w:rFonts w:ascii="Tahoma" w:hAnsi="Tahoma" w:cs="Tahoma"/>
          <w:snapToGrid w:val="0"/>
          <w:sz w:val="20"/>
          <w:szCs w:val="20"/>
        </w:rPr>
        <w:t>soupis</w:t>
      </w:r>
      <w:r w:rsidR="007F20E9" w:rsidRPr="003056AA">
        <w:rPr>
          <w:rFonts w:ascii="Tahoma" w:hAnsi="Tahoma" w:cs="Tahoma"/>
          <w:snapToGrid w:val="0"/>
          <w:sz w:val="20"/>
          <w:szCs w:val="20"/>
        </w:rPr>
        <w:t>em</w:t>
      </w:r>
      <w:r w:rsidR="00A7738D" w:rsidRPr="003056AA">
        <w:rPr>
          <w:rFonts w:ascii="Tahoma" w:hAnsi="Tahoma" w:cs="Tahoma"/>
          <w:snapToGrid w:val="0"/>
          <w:sz w:val="20"/>
          <w:szCs w:val="20"/>
        </w:rPr>
        <w:t xml:space="preserve"> stavebních prací, dodávek a služeb s výkaz</w:t>
      </w:r>
      <w:r w:rsidR="00930CBA" w:rsidRPr="003056AA">
        <w:rPr>
          <w:rFonts w:ascii="Tahoma" w:hAnsi="Tahoma" w:cs="Tahoma"/>
          <w:snapToGrid w:val="0"/>
          <w:sz w:val="20"/>
          <w:szCs w:val="20"/>
        </w:rPr>
        <w:t>em</w:t>
      </w:r>
      <w:r w:rsidR="00A7738D" w:rsidRPr="003056AA">
        <w:rPr>
          <w:rFonts w:ascii="Tahoma" w:hAnsi="Tahoma" w:cs="Tahoma"/>
          <w:snapToGrid w:val="0"/>
          <w:sz w:val="20"/>
          <w:szCs w:val="20"/>
        </w:rPr>
        <w:t xml:space="preserve"> výměr</w:t>
      </w:r>
      <w:r w:rsidRPr="003056AA">
        <w:rPr>
          <w:rFonts w:ascii="Tahoma" w:hAnsi="Tahoma" w:cs="Tahoma"/>
          <w:snapToGrid w:val="0"/>
          <w:sz w:val="20"/>
          <w:szCs w:val="20"/>
        </w:rPr>
        <w:t>, závaznými normami a ostatními platnými předpisy</w:t>
      </w:r>
      <w:r w:rsidR="005121A5" w:rsidRPr="003056AA">
        <w:rPr>
          <w:rFonts w:ascii="Tahoma" w:hAnsi="Tahoma" w:cs="Tahoma"/>
          <w:snapToGrid w:val="0"/>
          <w:sz w:val="20"/>
          <w:szCs w:val="20"/>
        </w:rPr>
        <w:t>; a/nebo</w:t>
      </w:r>
    </w:p>
    <w:p w14:paraId="37495E07" w14:textId="26FF9ED0" w:rsidR="008028E6" w:rsidRPr="008028E6" w:rsidRDefault="008028E6" w:rsidP="008028E6">
      <w:pPr>
        <w:pStyle w:val="Odstavecseseznamem"/>
        <w:numPr>
          <w:ilvl w:val="0"/>
          <w:numId w:val="25"/>
        </w:numPr>
        <w:ind w:left="1701" w:hanging="283"/>
        <w:jc w:val="both"/>
        <w:rPr>
          <w:rFonts w:ascii="Tahoma" w:hAnsi="Tahoma" w:cs="Tahoma"/>
          <w:snapToGrid w:val="0"/>
          <w:sz w:val="20"/>
          <w:szCs w:val="20"/>
        </w:rPr>
      </w:pPr>
      <w:r w:rsidRPr="008028E6">
        <w:rPr>
          <w:rFonts w:ascii="Tahoma" w:hAnsi="Tahoma" w:cs="Tahoma"/>
          <w:snapToGrid w:val="0"/>
          <w:sz w:val="20"/>
          <w:szCs w:val="20"/>
        </w:rPr>
        <w:t>neplnění dílčích termínů stanovených v časovém harmonogramu realizace díla zhotovitelem o více než 15 kalendářních dnů a nesplnění přiměřeného náhradního termínu určeného objednatelem; a/nebo</w:t>
      </w:r>
    </w:p>
    <w:p w14:paraId="49DC229C" w14:textId="77777777" w:rsidR="006F1C3F" w:rsidRPr="003056AA" w:rsidRDefault="006F1C3F" w:rsidP="00D3032A">
      <w:pPr>
        <w:widowControl w:val="0"/>
        <w:numPr>
          <w:ilvl w:val="0"/>
          <w:numId w:val="25"/>
        </w:numPr>
        <w:ind w:left="1701" w:hanging="283"/>
        <w:jc w:val="both"/>
        <w:rPr>
          <w:rFonts w:ascii="Tahoma" w:hAnsi="Tahoma" w:cs="Tahoma"/>
          <w:snapToGrid w:val="0"/>
          <w:sz w:val="20"/>
          <w:szCs w:val="20"/>
        </w:rPr>
      </w:pPr>
      <w:r w:rsidRPr="003056AA">
        <w:rPr>
          <w:rFonts w:ascii="Tahoma" w:hAnsi="Tahoma" w:cs="Tahoma"/>
          <w:snapToGrid w:val="0"/>
          <w:sz w:val="20"/>
          <w:szCs w:val="20"/>
        </w:rPr>
        <w:t>překročení smluvené pevné ceny díla</w:t>
      </w:r>
      <w:r w:rsidR="005121A5" w:rsidRPr="003056AA">
        <w:rPr>
          <w:rFonts w:ascii="Tahoma" w:hAnsi="Tahoma" w:cs="Tahoma"/>
          <w:snapToGrid w:val="0"/>
          <w:sz w:val="20"/>
          <w:szCs w:val="20"/>
        </w:rPr>
        <w:t>; a/nebo</w:t>
      </w:r>
    </w:p>
    <w:p w14:paraId="49DC229D" w14:textId="77777777" w:rsidR="006F1C3F" w:rsidRPr="003056AA" w:rsidRDefault="006F1C3F" w:rsidP="00D3032A">
      <w:pPr>
        <w:widowControl w:val="0"/>
        <w:numPr>
          <w:ilvl w:val="0"/>
          <w:numId w:val="25"/>
        </w:numPr>
        <w:ind w:left="1701" w:hanging="283"/>
        <w:jc w:val="both"/>
        <w:rPr>
          <w:rFonts w:ascii="Tahoma" w:hAnsi="Tahoma" w:cs="Tahoma"/>
          <w:snapToGrid w:val="0"/>
          <w:sz w:val="20"/>
          <w:szCs w:val="20"/>
        </w:rPr>
      </w:pPr>
      <w:r w:rsidRPr="003056AA">
        <w:rPr>
          <w:rFonts w:ascii="Tahoma" w:hAnsi="Tahoma" w:cs="Tahoma"/>
          <w:snapToGrid w:val="0"/>
          <w:sz w:val="20"/>
          <w:szCs w:val="20"/>
        </w:rPr>
        <w:t xml:space="preserve">neplacení dohodnutých faktur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DC229E" w14:textId="77777777" w:rsidR="006F1C3F" w:rsidRPr="003056AA" w:rsidRDefault="006F1C3F" w:rsidP="00D3032A">
      <w:pPr>
        <w:widowControl w:val="0"/>
        <w:numPr>
          <w:ilvl w:val="0"/>
          <w:numId w:val="25"/>
        </w:numPr>
        <w:ind w:left="1701" w:hanging="283"/>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sidR="005121A5" w:rsidRPr="003056AA">
        <w:rPr>
          <w:rFonts w:ascii="Tahoma" w:hAnsi="Tahoma" w:cs="Tahoma"/>
          <w:snapToGrid w:val="0"/>
          <w:sz w:val="20"/>
          <w:szCs w:val="20"/>
        </w:rPr>
        <w:t>ve</w:t>
      </w:r>
      <w:r w:rsidRPr="003056AA">
        <w:rPr>
          <w:rFonts w:ascii="Tahoma" w:hAnsi="Tahoma" w:cs="Tahoma"/>
          <w:snapToGrid w:val="0"/>
          <w:sz w:val="20"/>
          <w:szCs w:val="20"/>
        </w:rPr>
        <w:t xml:space="preserve"> stavební</w:t>
      </w:r>
      <w:r w:rsidR="005121A5" w:rsidRPr="003056AA">
        <w:rPr>
          <w:rFonts w:ascii="Tahoma" w:hAnsi="Tahoma" w:cs="Tahoma"/>
          <w:snapToGrid w:val="0"/>
          <w:sz w:val="20"/>
          <w:szCs w:val="20"/>
        </w:rPr>
        <w:t>m</w:t>
      </w:r>
      <w:r w:rsidRPr="003056AA">
        <w:rPr>
          <w:rFonts w:ascii="Tahoma" w:hAnsi="Tahoma" w:cs="Tahoma"/>
          <w:snapToGrid w:val="0"/>
          <w:sz w:val="20"/>
          <w:szCs w:val="20"/>
        </w:rPr>
        <w:t xml:space="preserve"> deníku, ani v přiměřené lhůtě za tímto účelem poskytnuté objednatelem</w:t>
      </w:r>
      <w:r w:rsidR="005121A5" w:rsidRPr="003056AA">
        <w:rPr>
          <w:rFonts w:ascii="Tahoma" w:hAnsi="Tahoma" w:cs="Tahoma"/>
          <w:snapToGrid w:val="0"/>
          <w:sz w:val="20"/>
          <w:szCs w:val="20"/>
        </w:rPr>
        <w:t>; a/nebo</w:t>
      </w:r>
    </w:p>
    <w:p w14:paraId="49DC229F" w14:textId="77777777" w:rsidR="00DA4678" w:rsidRPr="003056AA" w:rsidRDefault="00DA4678" w:rsidP="00D3032A">
      <w:pPr>
        <w:numPr>
          <w:ilvl w:val="0"/>
          <w:numId w:val="25"/>
        </w:numPr>
        <w:ind w:left="1701" w:hanging="283"/>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49DC22A0" w14:textId="77777777" w:rsidR="00DA4678" w:rsidRPr="003056AA" w:rsidRDefault="00DA4678" w:rsidP="00D3032A">
      <w:pPr>
        <w:pStyle w:val="Zkladntext210"/>
        <w:numPr>
          <w:ilvl w:val="0"/>
          <w:numId w:val="25"/>
        </w:numPr>
        <w:spacing w:after="0" w:line="240" w:lineRule="auto"/>
        <w:ind w:left="1701" w:hanging="283"/>
        <w:rPr>
          <w:rFonts w:ascii="Tahoma" w:hAnsi="Tahoma" w:cs="Tahoma"/>
        </w:rPr>
      </w:pPr>
      <w:r w:rsidRPr="003056AA">
        <w:rPr>
          <w:rFonts w:ascii="Tahoma" w:hAnsi="Tahoma" w:cs="Tahoma"/>
        </w:rPr>
        <w:t>zhotovitel vstoupil do likvidace; a/nebo</w:t>
      </w:r>
    </w:p>
    <w:p w14:paraId="49DC22A1" w14:textId="77777777" w:rsidR="00DA4678" w:rsidRPr="003056AA" w:rsidRDefault="00DA4678" w:rsidP="00D3032A">
      <w:pPr>
        <w:pStyle w:val="Zkladntext210"/>
        <w:numPr>
          <w:ilvl w:val="0"/>
          <w:numId w:val="25"/>
        </w:numPr>
        <w:spacing w:after="0" w:line="240" w:lineRule="auto"/>
        <w:ind w:left="1701" w:hanging="283"/>
        <w:jc w:val="both"/>
        <w:rPr>
          <w:rFonts w:ascii="Tahoma" w:hAnsi="Tahoma" w:cs="Tahoma"/>
        </w:rPr>
      </w:pPr>
      <w:r w:rsidRPr="003056AA">
        <w:rPr>
          <w:rFonts w:ascii="Tahoma" w:hAnsi="Tahoma" w:cs="Tahoma"/>
        </w:rPr>
        <w:t>zhotovitel uzavřel smlouvu o prodeji či nájmu podniku či jeho části, na základě které převedl, resp. pronajal, svůj podnik či tu jeho část, jejíž součástí jsou i práva a závazky z právního vztahu dle této smlouvy na třetí osobu; a/nebo</w:t>
      </w:r>
    </w:p>
    <w:p w14:paraId="49DC22A2" w14:textId="6471A477" w:rsidR="00DA4678" w:rsidRPr="003056AA" w:rsidRDefault="00DA4678" w:rsidP="00D3032A">
      <w:pPr>
        <w:pStyle w:val="Zkladntext210"/>
        <w:numPr>
          <w:ilvl w:val="0"/>
          <w:numId w:val="25"/>
        </w:numPr>
        <w:spacing w:after="0" w:line="240" w:lineRule="auto"/>
        <w:ind w:left="1701" w:hanging="283"/>
        <w:jc w:val="both"/>
        <w:rPr>
          <w:rFonts w:ascii="Tahoma" w:hAnsi="Tahoma" w:cs="Tahoma"/>
        </w:rPr>
      </w:pPr>
      <w:r w:rsidRPr="003056AA">
        <w:rPr>
          <w:rFonts w:ascii="Tahoma" w:hAnsi="Tahoma" w:cs="Tahoma"/>
        </w:rPr>
        <w:t>prodlení zhotovitele s předáním dokladů uvedených v čl.</w:t>
      </w:r>
      <w:r w:rsidR="00776682" w:rsidRPr="003056AA">
        <w:rPr>
          <w:rFonts w:ascii="Tahoma" w:hAnsi="Tahoma" w:cs="Tahoma"/>
        </w:rPr>
        <w:t xml:space="preserve"> VIII, bodu 8.</w:t>
      </w:r>
      <w:r w:rsidR="004E2833">
        <w:rPr>
          <w:rFonts w:ascii="Tahoma" w:hAnsi="Tahoma" w:cs="Tahoma"/>
        </w:rPr>
        <w:t>2 nebo 8.3</w:t>
      </w:r>
      <w:r w:rsidR="00776682" w:rsidRPr="003056AA">
        <w:rPr>
          <w:rFonts w:ascii="Tahoma" w:hAnsi="Tahoma" w:cs="Tahoma"/>
        </w:rPr>
        <w:t xml:space="preserve"> této smlouvy po </w:t>
      </w:r>
      <w:r w:rsidRPr="003056AA">
        <w:rPr>
          <w:rFonts w:ascii="Tahoma" w:hAnsi="Tahoma" w:cs="Tahoma"/>
        </w:rPr>
        <w:t>dobu delší než 30 kalendářních dnů; a/nebo</w:t>
      </w:r>
    </w:p>
    <w:p w14:paraId="49DC22A3" w14:textId="4A88FC35" w:rsidR="00DA4678" w:rsidRPr="003056AA" w:rsidRDefault="00DA4678" w:rsidP="00D3032A">
      <w:pPr>
        <w:pStyle w:val="Zkladntext210"/>
        <w:numPr>
          <w:ilvl w:val="0"/>
          <w:numId w:val="25"/>
        </w:numPr>
        <w:spacing w:after="180" w:line="240" w:lineRule="auto"/>
        <w:ind w:left="1702" w:hanging="284"/>
        <w:jc w:val="both"/>
        <w:rPr>
          <w:rFonts w:ascii="Tahoma" w:hAnsi="Tahoma" w:cs="Tahoma"/>
        </w:rPr>
      </w:pPr>
      <w:r w:rsidRPr="003056AA">
        <w:rPr>
          <w:rFonts w:ascii="Tahoma" w:hAnsi="Tahoma" w:cs="Tahoma"/>
        </w:rPr>
        <w:t xml:space="preserve">prodlení zhotovitele s předáním </w:t>
      </w:r>
      <w:r w:rsidR="004E2833">
        <w:rPr>
          <w:rFonts w:ascii="Tahoma" w:hAnsi="Tahoma" w:cs="Tahoma"/>
        </w:rPr>
        <w:t>kteréhokoliv z dokladů uvedených v čl. XIX</w:t>
      </w:r>
      <w:r w:rsidRPr="003056AA">
        <w:rPr>
          <w:rFonts w:ascii="Tahoma" w:hAnsi="Tahoma" w:cs="Tahoma"/>
        </w:rPr>
        <w:t>, této smlouvy po dobu delší než 30 kalendářních dnů.</w:t>
      </w:r>
    </w:p>
    <w:p w14:paraId="49DC22A4" w14:textId="77777777" w:rsidR="00487905" w:rsidRPr="003056AA" w:rsidRDefault="001368E4" w:rsidP="00F10C70">
      <w:pPr>
        <w:pStyle w:val="Zkladntextodsazen31"/>
        <w:spacing w:after="180"/>
        <w:ind w:left="1418"/>
        <w:rPr>
          <w:rFonts w:ascii="Tahoma" w:hAnsi="Tahoma" w:cs="Tahoma"/>
          <w:sz w:val="20"/>
        </w:rPr>
      </w:pPr>
      <w:r w:rsidRPr="003056AA">
        <w:rPr>
          <w:rFonts w:ascii="Tahoma" w:hAnsi="Tahoma" w:cs="Tahoma"/>
          <w:sz w:val="20"/>
        </w:rPr>
        <w:t>17.3.2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49DC22A5" w14:textId="77777777" w:rsidR="00CE3A92" w:rsidRPr="003056AA" w:rsidRDefault="00031103" w:rsidP="00F10C70">
      <w:pPr>
        <w:pStyle w:val="Zkladntextodsazen31"/>
        <w:spacing w:after="180"/>
        <w:ind w:left="1418"/>
        <w:rPr>
          <w:rFonts w:ascii="Tahoma" w:hAnsi="Tahoma" w:cs="Tahoma"/>
          <w:sz w:val="20"/>
        </w:rPr>
      </w:pPr>
      <w:r w:rsidRPr="003056AA">
        <w:rPr>
          <w:rFonts w:ascii="Tahoma" w:hAnsi="Tahoma" w:cs="Tahoma"/>
          <w:sz w:val="20"/>
        </w:rPr>
        <w:t>17.3.</w:t>
      </w:r>
      <w:r w:rsidR="001368E4" w:rsidRPr="003056AA">
        <w:rPr>
          <w:rFonts w:ascii="Tahoma" w:hAnsi="Tahoma" w:cs="Tahoma"/>
          <w:sz w:val="20"/>
        </w:rPr>
        <w:t>3</w:t>
      </w:r>
      <w:r w:rsidR="00C11E39"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r w:rsidR="00573F78" w:rsidRPr="003056AA">
        <w:rPr>
          <w:rFonts w:ascii="Tahoma" w:hAnsi="Tahoma" w:cs="Tahoma"/>
          <w:sz w:val="20"/>
        </w:rPr>
        <w:t xml:space="preserve"> </w:t>
      </w:r>
    </w:p>
    <w:p w14:paraId="49DC22A6" w14:textId="77777777" w:rsidR="00CE3A92" w:rsidRPr="003056AA" w:rsidRDefault="003E4CBC"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49DC22A7" w14:textId="77777777" w:rsidR="006F1C3F" w:rsidRPr="003056AA"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49DC22A8" w14:textId="77777777" w:rsidR="008B0262" w:rsidRPr="003056AA" w:rsidRDefault="008B0262" w:rsidP="00D3032A">
      <w:pPr>
        <w:widowControl w:val="0"/>
        <w:numPr>
          <w:ilvl w:val="1"/>
          <w:numId w:val="31"/>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49DC22A9"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49DC22AA" w14:textId="77777777" w:rsidR="003056AA" w:rsidRPr="003056AA" w:rsidRDefault="003056AA" w:rsidP="00001287">
      <w:pPr>
        <w:widowControl w:val="0"/>
        <w:jc w:val="both"/>
        <w:rPr>
          <w:rFonts w:ascii="Tahoma" w:hAnsi="Tahoma" w:cs="Tahoma"/>
          <w:snapToGrid w:val="0"/>
          <w:sz w:val="20"/>
          <w:szCs w:val="20"/>
        </w:rPr>
      </w:pPr>
    </w:p>
    <w:p w14:paraId="49DC22AB" w14:textId="77777777" w:rsidR="00C11E39"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49DC22AC" w14:textId="77777777" w:rsidR="00CE3A92" w:rsidRPr="00556C8F" w:rsidRDefault="008B0262" w:rsidP="007A1E17">
      <w:pPr>
        <w:spacing w:before="480" w:after="120"/>
        <w:jc w:val="center"/>
        <w:outlineLvl w:val="0"/>
        <w:rPr>
          <w:rFonts w:ascii="Tahoma" w:hAnsi="Tahoma" w:cs="Tahoma"/>
          <w:b/>
          <w:sz w:val="22"/>
          <w:szCs w:val="20"/>
          <w:u w:val="single"/>
        </w:rPr>
      </w:pPr>
      <w:r w:rsidRPr="00556C8F">
        <w:rPr>
          <w:rFonts w:ascii="Tahoma" w:hAnsi="Tahoma" w:cs="Tahoma"/>
          <w:b/>
          <w:sz w:val="22"/>
          <w:szCs w:val="20"/>
          <w:u w:val="single"/>
        </w:rPr>
        <w:t>X</w:t>
      </w:r>
      <w:r w:rsidR="006067A2" w:rsidRPr="00556C8F">
        <w:rPr>
          <w:rFonts w:ascii="Tahoma" w:hAnsi="Tahoma" w:cs="Tahoma"/>
          <w:b/>
          <w:sz w:val="22"/>
          <w:szCs w:val="20"/>
          <w:u w:val="single"/>
        </w:rPr>
        <w:t>V</w:t>
      </w:r>
      <w:r w:rsidRPr="00556C8F">
        <w:rPr>
          <w:rFonts w:ascii="Tahoma" w:hAnsi="Tahoma" w:cs="Tahoma"/>
          <w:b/>
          <w:sz w:val="22"/>
          <w:szCs w:val="20"/>
          <w:u w:val="single"/>
        </w:rPr>
        <w:t>I</w:t>
      </w:r>
      <w:r w:rsidR="00EC4BD9" w:rsidRPr="00556C8F">
        <w:rPr>
          <w:rFonts w:ascii="Tahoma" w:hAnsi="Tahoma" w:cs="Tahoma"/>
          <w:b/>
          <w:sz w:val="22"/>
          <w:szCs w:val="20"/>
          <w:u w:val="single"/>
        </w:rPr>
        <w:t>II</w:t>
      </w:r>
      <w:r w:rsidR="00CE3A92" w:rsidRPr="00556C8F">
        <w:rPr>
          <w:rFonts w:ascii="Tahoma" w:hAnsi="Tahoma" w:cs="Tahoma"/>
          <w:b/>
          <w:sz w:val="22"/>
          <w:szCs w:val="20"/>
          <w:u w:val="single"/>
        </w:rPr>
        <w:t>. Vyšší moc</w:t>
      </w:r>
    </w:p>
    <w:p w14:paraId="3C67CF7E" w14:textId="1F8C350F" w:rsidR="009D2417" w:rsidRPr="004D4EDB" w:rsidRDefault="00CE3A92" w:rsidP="009D241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Smluvní strany neodpovídají za částečné nebo úplné neplnění smluvních závazků, jestliže k němu došlo v důsledku vyšší moci. </w:t>
      </w:r>
      <w:r w:rsidR="009D2417" w:rsidRPr="004D4EDB">
        <w:rPr>
          <w:rFonts w:ascii="Tahoma" w:hAnsi="Tahoma" w:cs="Tahoma"/>
          <w:sz w:val="20"/>
          <w:szCs w:val="20"/>
        </w:rPr>
        <w:t xml:space="preserve">Vyšší mocí se rozumí mimořádné okolnosti bránící dočasně nebo trvale splnění v této smlouvy stanovených povinností, jedná se </w:t>
      </w:r>
      <w:r w:rsidR="009D2417" w:rsidRPr="004D4EDB">
        <w:rPr>
          <w:rFonts w:ascii="Tahoma" w:hAnsi="Tahoma" w:cs="Tahoma"/>
          <w:b/>
          <w:bCs/>
          <w:sz w:val="20"/>
          <w:szCs w:val="20"/>
        </w:rPr>
        <w:t>nepředvídatelné události</w:t>
      </w:r>
      <w:r w:rsidR="009D2417" w:rsidRPr="004D4EDB">
        <w:rPr>
          <w:rFonts w:ascii="Tahoma" w:hAnsi="Tahoma" w:cs="Tahoma"/>
          <w:sz w:val="20"/>
          <w:szCs w:val="20"/>
        </w:rPr>
        <w:t xml:space="preserve"> jako např. o živelné katastrofy, válku, terorismus, epidemii, pandemii, občanské nepokoje, občanská válka a revoluci nebo jiné, v době uzavření smlouvy zcela </w:t>
      </w:r>
      <w:r w:rsidR="009D2417" w:rsidRPr="004D4EDB">
        <w:rPr>
          <w:rFonts w:ascii="Tahoma" w:hAnsi="Tahoma" w:cs="Tahoma"/>
          <w:b/>
          <w:bCs/>
          <w:sz w:val="20"/>
          <w:szCs w:val="20"/>
        </w:rPr>
        <w:t>neočekávané okolnosti</w:t>
      </w:r>
      <w:r w:rsidR="009D2417" w:rsidRPr="004D4EDB">
        <w:rPr>
          <w:rFonts w:ascii="Tahoma" w:hAnsi="Tahoma" w:cs="Tahoma"/>
          <w:sz w:val="20"/>
          <w:szCs w:val="20"/>
        </w:rPr>
        <w:t xml:space="preserve"> (např. nepříznivé klimatické a povětrnostní podmínky, neumožňující realizovat předmět plnění dle této smlouvy v souladu s technickými </w:t>
      </w:r>
      <w:r w:rsidR="009D2417" w:rsidRPr="004D4EDB">
        <w:rPr>
          <w:rFonts w:ascii="Tahoma" w:hAnsi="Tahoma" w:cs="Tahoma"/>
          <w:sz w:val="20"/>
          <w:szCs w:val="20"/>
        </w:rPr>
        <w:lastRenderedPageBreak/>
        <w:t xml:space="preserve">normami, v souladu s technologickými a pracovními postupy a při dodržení předpisů bezpečnosti práce a ochrany zdraví při práci), </w:t>
      </w:r>
      <w:r w:rsidR="009D2417" w:rsidRPr="004D4EDB">
        <w:rPr>
          <w:rFonts w:ascii="Tahoma" w:hAnsi="Tahoma" w:cs="Tahoma"/>
          <w:snapToGrid w:val="0"/>
          <w:sz w:val="20"/>
          <w:szCs w:val="20"/>
        </w:rPr>
        <w:t>které mohou prokazatelně podstatně změnit výchozí podmínky, za nichž byla smlouva uzavírána, a</w:t>
      </w:r>
      <w:r w:rsidR="009D2417" w:rsidRPr="004D4EDB">
        <w:rPr>
          <w:rFonts w:ascii="Tahoma" w:hAnsi="Tahoma" w:cs="Tahoma"/>
          <w:sz w:val="20"/>
          <w:szCs w:val="20"/>
        </w:rPr>
        <w:t xml:space="preserve"> které nastaly bez zavinění některé ze smluvních stran. Důsledky dopadu vyšší moci na dobu realizace díla jsou upraveny v čl. III bod 3.5. této smlouvy.</w:t>
      </w:r>
    </w:p>
    <w:p w14:paraId="49DC22AE" w14:textId="77777777" w:rsidR="00CE3A92"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49DC22AF" w14:textId="77777777" w:rsidR="00907AFB" w:rsidRPr="003A253B" w:rsidRDefault="00CE3A92" w:rsidP="00001287">
      <w:pPr>
        <w:numPr>
          <w:ilvl w:val="0"/>
          <w:numId w:val="20"/>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9DC22B0" w14:textId="77777777" w:rsidR="00CE3A92" w:rsidRPr="003A253B" w:rsidRDefault="00CE3A92" w:rsidP="00001287">
      <w:pPr>
        <w:numPr>
          <w:ilvl w:val="0"/>
          <w:numId w:val="20"/>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 xml:space="preserve">V případě, že nastane vyšší moc, prodlužuje se lhůta ke splnění smluvních povinností o dobu, během níž vyšší moc trvá. Jestliže v důsledku vyšší moci dojde k prodlení s </w:t>
      </w:r>
      <w:r w:rsidR="00C364D9" w:rsidRPr="003A253B">
        <w:rPr>
          <w:rFonts w:ascii="Tahoma" w:hAnsi="Tahoma" w:cs="Tahoma"/>
          <w:spacing w:val="-4"/>
          <w:sz w:val="20"/>
          <w:szCs w:val="20"/>
        </w:rPr>
        <w:t xml:space="preserve">termínem provedení díla o více </w:t>
      </w:r>
      <w:r w:rsidRPr="003A253B">
        <w:rPr>
          <w:rFonts w:ascii="Tahoma" w:hAnsi="Tahoma" w:cs="Tahoma"/>
          <w:spacing w:val="-4"/>
          <w:sz w:val="20"/>
          <w:szCs w:val="20"/>
        </w:rPr>
        <w:t>než 60</w:t>
      </w:r>
      <w:r w:rsidR="00A220C3" w:rsidRPr="003A253B">
        <w:rPr>
          <w:rFonts w:ascii="Tahoma" w:hAnsi="Tahoma" w:cs="Tahoma"/>
          <w:spacing w:val="-4"/>
          <w:sz w:val="20"/>
          <w:szCs w:val="20"/>
        </w:rPr>
        <w:t> </w:t>
      </w:r>
      <w:r w:rsidR="003D32AC" w:rsidRPr="003A253B">
        <w:rPr>
          <w:rFonts w:ascii="Tahoma" w:hAnsi="Tahoma" w:cs="Tahoma"/>
          <w:spacing w:val="-4"/>
          <w:sz w:val="20"/>
          <w:szCs w:val="20"/>
        </w:rPr>
        <w:t xml:space="preserve">kalendářních </w:t>
      </w:r>
      <w:r w:rsidRPr="003A253B">
        <w:rPr>
          <w:rFonts w:ascii="Tahoma" w:hAnsi="Tahoma" w:cs="Tahoma"/>
          <w:spacing w:val="-4"/>
          <w:sz w:val="20"/>
          <w:szCs w:val="20"/>
        </w:rPr>
        <w:t>dnů, dohodnou se smluvní strany, v případě zániku smluvních stran subjekty, na</w:t>
      </w:r>
      <w:r w:rsidR="00776682" w:rsidRPr="003A253B">
        <w:rPr>
          <w:rFonts w:ascii="Tahoma" w:hAnsi="Tahoma" w:cs="Tahoma"/>
          <w:spacing w:val="-4"/>
          <w:sz w:val="20"/>
          <w:szCs w:val="20"/>
        </w:rPr>
        <w:t> </w:t>
      </w:r>
      <w:r w:rsidRPr="003A253B">
        <w:rPr>
          <w:rFonts w:ascii="Tahoma" w:hAnsi="Tahoma" w:cs="Tahoma"/>
          <w:spacing w:val="-4"/>
          <w:sz w:val="20"/>
          <w:szCs w:val="20"/>
        </w:rPr>
        <w:t>které přejdou práva a povinnosti smluvních stran, na dalším postupu provedení díla změnou</w:t>
      </w:r>
      <w:r w:rsidR="00163EFE" w:rsidRPr="003A253B">
        <w:rPr>
          <w:rFonts w:ascii="Tahoma" w:hAnsi="Tahoma" w:cs="Tahoma"/>
          <w:spacing w:val="-4"/>
          <w:sz w:val="20"/>
          <w:szCs w:val="20"/>
        </w:rPr>
        <w:t xml:space="preserve"> této </w:t>
      </w:r>
      <w:r w:rsidRPr="003A253B">
        <w:rPr>
          <w:rFonts w:ascii="Tahoma" w:hAnsi="Tahoma" w:cs="Tahoma"/>
          <w:spacing w:val="-4"/>
          <w:sz w:val="20"/>
          <w:szCs w:val="20"/>
        </w:rPr>
        <w:t>smlouvy.</w:t>
      </w:r>
    </w:p>
    <w:p w14:paraId="49DC22B1" w14:textId="77777777" w:rsidR="00CE3A92" w:rsidRPr="003A253B" w:rsidRDefault="00CE3A92" w:rsidP="00001287">
      <w:pPr>
        <w:numPr>
          <w:ilvl w:val="0"/>
          <w:numId w:val="20"/>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49DC22B2" w14:textId="77777777" w:rsidR="003D5A78" w:rsidRPr="00D17497" w:rsidRDefault="00EC4BD9" w:rsidP="007A1E1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w:t>
      </w:r>
      <w:r w:rsidR="00260077" w:rsidRPr="00D17497">
        <w:rPr>
          <w:rFonts w:ascii="Tahoma" w:hAnsi="Tahoma" w:cs="Tahoma"/>
          <w:b/>
          <w:sz w:val="22"/>
          <w:szCs w:val="20"/>
          <w:u w:val="single"/>
        </w:rPr>
        <w:t>. Zajiš</w:t>
      </w:r>
      <w:r w:rsidR="003B5F3F" w:rsidRPr="00D17497">
        <w:rPr>
          <w:rFonts w:ascii="Tahoma" w:hAnsi="Tahoma" w:cs="Tahoma"/>
          <w:b/>
          <w:sz w:val="22"/>
          <w:szCs w:val="20"/>
          <w:u w:val="single"/>
        </w:rPr>
        <w:t>tění závazků zhotovitele</w:t>
      </w:r>
    </w:p>
    <w:p w14:paraId="49DC22B3" w14:textId="77777777" w:rsidR="00333EC3" w:rsidRPr="00D17497" w:rsidRDefault="00333EC3" w:rsidP="00001287">
      <w:pPr>
        <w:numPr>
          <w:ilvl w:val="0"/>
          <w:numId w:val="21"/>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 xml:space="preserve">Pojištění odpovědnosti za škodu způsobenou zhotovitelem </w:t>
      </w:r>
      <w:r w:rsidR="002331A4" w:rsidRPr="00D17497">
        <w:rPr>
          <w:rFonts w:ascii="Tahoma" w:hAnsi="Tahoma" w:cs="Tahoma"/>
          <w:b/>
          <w:sz w:val="20"/>
          <w:szCs w:val="20"/>
          <w:u w:val="single"/>
        </w:rPr>
        <w:t>třetí</w:t>
      </w:r>
      <w:r w:rsidRPr="00D17497">
        <w:rPr>
          <w:rFonts w:ascii="Tahoma" w:hAnsi="Tahoma" w:cs="Tahoma"/>
          <w:b/>
          <w:sz w:val="20"/>
          <w:szCs w:val="20"/>
          <w:u w:val="single"/>
        </w:rPr>
        <w:t xml:space="preserve"> osobě</w:t>
      </w:r>
    </w:p>
    <w:p w14:paraId="49DC22B4" w14:textId="35A77A3C" w:rsidR="00333EC3" w:rsidRPr="00D17497" w:rsidRDefault="00333EC3" w:rsidP="00001287">
      <w:pPr>
        <w:pStyle w:val="Bezmezer"/>
        <w:spacing w:after="120"/>
        <w:jc w:val="both"/>
        <w:rPr>
          <w:rFonts w:ascii="Tahoma" w:hAnsi="Tahoma" w:cs="Tahoma"/>
          <w:sz w:val="20"/>
          <w:szCs w:val="20"/>
        </w:rPr>
      </w:pPr>
      <w:r w:rsidRPr="00D17497">
        <w:rPr>
          <w:rFonts w:ascii="Tahoma" w:hAnsi="Tahoma" w:cs="Tahoma"/>
          <w:sz w:val="20"/>
          <w:szCs w:val="20"/>
        </w:rPr>
        <w:t>Zhotovitel je povinen mít po celou dobu provádění díla, sjednáno platné pojištění odpovědnosti za</w:t>
      </w:r>
      <w:r w:rsidR="00776682" w:rsidRPr="00D17497">
        <w:rPr>
          <w:rFonts w:ascii="Tahoma" w:hAnsi="Tahoma" w:cs="Tahoma"/>
          <w:sz w:val="20"/>
          <w:szCs w:val="20"/>
        </w:rPr>
        <w:t> </w:t>
      </w:r>
      <w:r w:rsidRPr="00D17497">
        <w:rPr>
          <w:rFonts w:ascii="Tahoma" w:hAnsi="Tahoma" w:cs="Tahoma"/>
          <w:sz w:val="20"/>
          <w:szCs w:val="20"/>
        </w:rPr>
        <w:t xml:space="preserve">škodu způsobenou třetí osobě s limitem pojistného plnění minimálně </w:t>
      </w:r>
      <w:r w:rsidR="002E1080" w:rsidRPr="002E1080">
        <w:rPr>
          <w:rFonts w:ascii="Tahoma" w:hAnsi="Tahoma" w:cs="Tahoma"/>
          <w:sz w:val="20"/>
          <w:szCs w:val="20"/>
        </w:rPr>
        <w:t>10</w:t>
      </w:r>
      <w:r w:rsidR="00E62A5C" w:rsidRPr="002E1080">
        <w:rPr>
          <w:rFonts w:ascii="Tahoma" w:hAnsi="Tahoma" w:cs="Tahoma"/>
          <w:sz w:val="20"/>
          <w:szCs w:val="20"/>
        </w:rPr>
        <w:t xml:space="preserve"> </w:t>
      </w:r>
      <w:r w:rsidR="001605CD" w:rsidRPr="002E1080">
        <w:rPr>
          <w:rFonts w:ascii="Tahoma" w:hAnsi="Tahoma" w:cs="Tahoma"/>
          <w:sz w:val="20"/>
          <w:szCs w:val="20"/>
        </w:rPr>
        <w:t>mil.</w:t>
      </w:r>
      <w:r w:rsidR="006C0AE4" w:rsidRPr="002E1080">
        <w:rPr>
          <w:rFonts w:ascii="Tahoma" w:hAnsi="Tahoma" w:cs="Tahoma"/>
          <w:sz w:val="20"/>
          <w:szCs w:val="20"/>
        </w:rPr>
        <w:t xml:space="preserve"> </w:t>
      </w:r>
      <w:r w:rsidR="001605CD" w:rsidRPr="002E1080">
        <w:rPr>
          <w:rFonts w:ascii="Tahoma" w:hAnsi="Tahoma" w:cs="Tahoma"/>
          <w:sz w:val="20"/>
          <w:szCs w:val="20"/>
        </w:rPr>
        <w:t>Kč</w:t>
      </w:r>
      <w:r w:rsidRPr="002E1080">
        <w:rPr>
          <w:rFonts w:ascii="Tahoma" w:hAnsi="Tahoma" w:cs="Tahoma"/>
          <w:sz w:val="20"/>
          <w:szCs w:val="20"/>
        </w:rPr>
        <w:t>.</w:t>
      </w:r>
      <w:r w:rsidRPr="00D17497">
        <w:rPr>
          <w:rFonts w:ascii="Tahoma" w:hAnsi="Tahoma" w:cs="Tahoma"/>
          <w:sz w:val="20"/>
          <w:szCs w:val="20"/>
        </w:rPr>
        <w:t xml:space="preserve">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min.</w:t>
      </w:r>
      <w:r w:rsidR="003B6703">
        <w:rPr>
          <w:rFonts w:ascii="Tahoma" w:hAnsi="Tahoma" w:cs="Tahoma"/>
          <w:sz w:val="20"/>
          <w:szCs w:val="20"/>
        </w:rPr>
        <w:t xml:space="preserve"> </w:t>
      </w:r>
      <w:r w:rsidR="002E1080" w:rsidRPr="002E1080">
        <w:rPr>
          <w:rFonts w:ascii="Tahoma" w:hAnsi="Tahoma" w:cs="Tahoma"/>
          <w:sz w:val="20"/>
          <w:szCs w:val="20"/>
        </w:rPr>
        <w:t>10 mil. Kč</w:t>
      </w:r>
      <w:r w:rsidRPr="00D17497">
        <w:rPr>
          <w:rFonts w:ascii="Tahoma" w:hAnsi="Tahoma" w:cs="Tahoma"/>
          <w:sz w:val="20"/>
          <w:szCs w:val="20"/>
        </w:rPr>
        <w:t>. V případě, že platnost předmětné pojistky skončí v průběhu kalendářního roku, je zhotovitel povinen prokázat objednateli, (vždy nejpozději 2</w:t>
      </w:r>
      <w:r w:rsidR="00FF6C8D" w:rsidRPr="00D17497">
        <w:rPr>
          <w:rFonts w:ascii="Tahoma" w:hAnsi="Tahoma" w:cs="Tahoma"/>
          <w:sz w:val="20"/>
          <w:szCs w:val="20"/>
        </w:rPr>
        <w:t> </w:t>
      </w:r>
      <w:r w:rsidR="00A522D1" w:rsidRPr="00D17497">
        <w:rPr>
          <w:rFonts w:ascii="Tahoma" w:hAnsi="Tahoma" w:cs="Tahoma"/>
          <w:sz w:val="20"/>
          <w:szCs w:val="20"/>
        </w:rPr>
        <w:t>měsíce před </w:t>
      </w:r>
      <w:r w:rsidRPr="00D17497">
        <w:rPr>
          <w:rFonts w:ascii="Tahoma" w:hAnsi="Tahoma" w:cs="Tahoma"/>
          <w:sz w:val="20"/>
          <w:szCs w:val="20"/>
        </w:rPr>
        <w:t>skončením platnosti původní pojistky), že jeho pojistka je v požadovaném rozsahu prodloužena, popř. že zhotovitel uza</w:t>
      </w:r>
      <w:r w:rsidR="00B87749">
        <w:rPr>
          <w:rFonts w:ascii="Tahoma" w:hAnsi="Tahoma" w:cs="Tahoma"/>
          <w:sz w:val="20"/>
          <w:szCs w:val="20"/>
        </w:rPr>
        <w:t>vřel novou pojistnou smlouvu ve </w:t>
      </w:r>
      <w:r w:rsidRPr="00D17497">
        <w:rPr>
          <w:rFonts w:ascii="Tahoma" w:hAnsi="Tahoma" w:cs="Tahoma"/>
          <w:sz w:val="20"/>
          <w:szCs w:val="20"/>
        </w:rPr>
        <w:t>stejném rozsahu a</w:t>
      </w:r>
      <w:r w:rsidR="0079799F" w:rsidRPr="00D17497">
        <w:rPr>
          <w:rFonts w:ascii="Tahoma" w:hAnsi="Tahoma" w:cs="Tahoma"/>
          <w:sz w:val="20"/>
          <w:szCs w:val="20"/>
        </w:rPr>
        <w:t xml:space="preserve"> ve výši pojistného plnění min.</w:t>
      </w:r>
      <w:r w:rsidRPr="00D17497">
        <w:rPr>
          <w:rFonts w:ascii="Tahoma" w:hAnsi="Tahoma" w:cs="Tahoma"/>
          <w:sz w:val="20"/>
          <w:szCs w:val="20"/>
        </w:rPr>
        <w:t xml:space="preserve"> </w:t>
      </w:r>
      <w:r w:rsidR="002E1080" w:rsidRPr="002E1080">
        <w:rPr>
          <w:rFonts w:ascii="Tahoma" w:hAnsi="Tahoma" w:cs="Tahoma"/>
          <w:sz w:val="20"/>
          <w:szCs w:val="20"/>
        </w:rPr>
        <w:t>10 mil. Kč</w:t>
      </w:r>
      <w:r w:rsidR="00A522D1" w:rsidRPr="00D17497">
        <w:rPr>
          <w:rFonts w:ascii="Tahoma" w:hAnsi="Tahoma" w:cs="Tahoma"/>
          <w:sz w:val="20"/>
          <w:szCs w:val="20"/>
        </w:rPr>
        <w:t>.</w:t>
      </w:r>
    </w:p>
    <w:p w14:paraId="49DC22B6" w14:textId="1F9A571A" w:rsidR="00A41C90" w:rsidRPr="00D17497" w:rsidRDefault="00E96309" w:rsidP="00001287">
      <w:pPr>
        <w:pStyle w:val="Bezmezer"/>
        <w:spacing w:after="120"/>
        <w:jc w:val="both"/>
        <w:rPr>
          <w:rFonts w:ascii="Tahoma" w:hAnsi="Tahoma" w:cs="Tahoma"/>
          <w:snapToGrid w:val="0"/>
          <w:sz w:val="20"/>
          <w:szCs w:val="20"/>
        </w:rPr>
      </w:pPr>
      <w:r>
        <w:rPr>
          <w:rFonts w:ascii="Tahoma" w:hAnsi="Tahoma" w:cs="Tahoma"/>
          <w:sz w:val="20"/>
          <w:szCs w:val="20"/>
        </w:rPr>
        <w:t xml:space="preserve">Doklad prokazující platné pojištění zhotovitele dle tohoto bodu </w:t>
      </w:r>
      <w:r w:rsidR="0090130B">
        <w:rPr>
          <w:rFonts w:ascii="Tahoma" w:hAnsi="Tahoma" w:cs="Tahoma"/>
          <w:sz w:val="20"/>
          <w:szCs w:val="20"/>
        </w:rPr>
        <w:t>předloží zhotovitel při předání staveniště.</w:t>
      </w:r>
    </w:p>
    <w:p w14:paraId="69177FCC" w14:textId="7B92F5B0" w:rsidR="00BC10A1" w:rsidRDefault="00376631" w:rsidP="0000128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17497">
        <w:rPr>
          <w:rFonts w:ascii="Tahoma" w:hAnsi="Tahoma" w:cs="Tahoma"/>
          <w:sz w:val="20"/>
          <w:szCs w:val="20"/>
        </w:rPr>
        <w:t>,</w:t>
      </w:r>
      <w:r w:rsidRPr="00D17497">
        <w:rPr>
          <w:rFonts w:ascii="Tahoma" w:hAnsi="Tahoma" w:cs="Tahoma"/>
          <w:sz w:val="20"/>
          <w:szCs w:val="20"/>
        </w:rPr>
        <w:t xml:space="preserve"> písemně oznámit.</w:t>
      </w:r>
    </w:p>
    <w:p w14:paraId="5FBC2010" w14:textId="29E8CE8F" w:rsidR="00EB1C62" w:rsidRPr="009B44A7" w:rsidRDefault="00EB1C62" w:rsidP="0040392E">
      <w:pPr>
        <w:numPr>
          <w:ilvl w:val="0"/>
          <w:numId w:val="21"/>
        </w:numPr>
        <w:ind w:left="567" w:hanging="567"/>
        <w:jc w:val="both"/>
        <w:rPr>
          <w:rFonts w:ascii="Tahoma" w:hAnsi="Tahoma" w:cs="Tahoma"/>
          <w:b/>
          <w:bCs/>
          <w:sz w:val="20"/>
          <w:szCs w:val="20"/>
        </w:rPr>
      </w:pPr>
      <w:r w:rsidRPr="009B44A7">
        <w:rPr>
          <w:rFonts w:ascii="Tahoma" w:hAnsi="Tahoma" w:cs="Tahoma"/>
          <w:b/>
          <w:sz w:val="20"/>
          <w:szCs w:val="20"/>
          <w:u w:val="single"/>
        </w:rPr>
        <w:t>Stavebně montážní pojištění</w:t>
      </w:r>
    </w:p>
    <w:p w14:paraId="4F26DE14" w14:textId="77777777" w:rsidR="00EB1C62" w:rsidRPr="0085077C" w:rsidRDefault="00EB1C62" w:rsidP="00EB1C62">
      <w:pPr>
        <w:pStyle w:val="Bezmezer"/>
        <w:spacing w:after="180"/>
        <w:jc w:val="both"/>
        <w:rPr>
          <w:rFonts w:ascii="Tahoma" w:hAnsi="Tahoma" w:cs="Tahoma"/>
          <w:snapToGrid w:val="0"/>
          <w:sz w:val="20"/>
          <w:szCs w:val="20"/>
        </w:rPr>
      </w:pPr>
      <w:r w:rsidRPr="0085077C">
        <w:rPr>
          <w:rFonts w:ascii="Tahoma" w:hAnsi="Tahoma" w:cs="Tahoma"/>
          <w:snapToGrid w:val="0"/>
          <w:sz w:val="20"/>
          <w:szCs w:val="20"/>
        </w:rPr>
        <w:t xml:space="preserve">Zhotovitel je povinen mít po celou dobu provádění díla, sjednáno platné stavebně montážní pojištění s limitem pojistného plnění minimálně ve výši celkové ceny díla bez DPH dle čl. V., bod 5.1 této smlouvy, zaokrouhleno na celé tisíce směrem nahoru. Zhotovitel je povinen pojistit stavebně montážní rizika prováděného díla, jako jsou zejména </w:t>
      </w:r>
      <w:r w:rsidRPr="0085077C">
        <w:rPr>
          <w:rFonts w:ascii="Tahoma" w:hAnsi="Tahoma" w:cs="Tahoma"/>
          <w:b/>
          <w:snapToGrid w:val="0"/>
          <w:sz w:val="20"/>
          <w:szCs w:val="20"/>
        </w:rPr>
        <w:t>krádež, živelná pohroma, poškození nebo zničení</w:t>
      </w:r>
      <w:r w:rsidRPr="0085077C">
        <w:rPr>
          <w:rFonts w:ascii="Tahoma" w:hAnsi="Tahoma" w:cs="Tahoma"/>
          <w:snapToGrid w:val="0"/>
          <w:sz w:val="20"/>
          <w:szCs w:val="20"/>
        </w:rPr>
        <w:t>, a to jak na staveništi, tak i v míst</w:t>
      </w:r>
      <w:r>
        <w:rPr>
          <w:rFonts w:ascii="Tahoma" w:hAnsi="Tahoma" w:cs="Tahoma"/>
          <w:snapToGrid w:val="0"/>
          <w:sz w:val="20"/>
          <w:szCs w:val="20"/>
        </w:rPr>
        <w:t>ech, kde jsou jednotlivé věci a </w:t>
      </w:r>
      <w:r w:rsidRPr="0085077C">
        <w:rPr>
          <w:rFonts w:ascii="Tahoma" w:hAnsi="Tahoma" w:cs="Tahoma"/>
          <w:snapToGrid w:val="0"/>
          <w:sz w:val="20"/>
          <w:szCs w:val="20"/>
        </w:rPr>
        <w:t>zařízení, které tvoří předmět díla uskladněny či montovány, a která se mohou vyskytnout v celém průběhu provádění stavebních prací až do termínu p</w:t>
      </w:r>
      <w:r>
        <w:rPr>
          <w:rFonts w:ascii="Tahoma" w:hAnsi="Tahoma" w:cs="Tahoma"/>
          <w:snapToGrid w:val="0"/>
          <w:sz w:val="20"/>
          <w:szCs w:val="20"/>
        </w:rPr>
        <w:t>ředání a převzetí díla, a to na </w:t>
      </w:r>
      <w:r w:rsidRPr="0085077C">
        <w:rPr>
          <w:rFonts w:ascii="Tahoma" w:hAnsi="Tahoma" w:cs="Tahoma"/>
          <w:snapToGrid w:val="0"/>
          <w:sz w:val="20"/>
          <w:szCs w:val="20"/>
        </w:rPr>
        <w:t>hodnotu pojistné události minimálně ve výši celkové ceny za provedení díla bez DPH.</w:t>
      </w:r>
    </w:p>
    <w:p w14:paraId="2806F379" w14:textId="70C00181" w:rsidR="00BC10A1" w:rsidRDefault="004E2833" w:rsidP="004E2833">
      <w:pPr>
        <w:pStyle w:val="Bezmezer"/>
        <w:spacing w:after="120"/>
        <w:jc w:val="both"/>
        <w:rPr>
          <w:rFonts w:ascii="Tahoma" w:hAnsi="Tahoma" w:cs="Tahoma"/>
          <w:snapToGrid w:val="0"/>
          <w:sz w:val="20"/>
          <w:szCs w:val="20"/>
        </w:rPr>
      </w:pPr>
      <w:r>
        <w:rPr>
          <w:rFonts w:ascii="Tahoma" w:hAnsi="Tahoma" w:cs="Tahoma"/>
          <w:sz w:val="20"/>
          <w:szCs w:val="20"/>
        </w:rPr>
        <w:t xml:space="preserve">Doklad prokazující platné pojištění zhotovitele dle tohoto bodu smlouvy </w:t>
      </w:r>
      <w:r w:rsidR="0090130B">
        <w:rPr>
          <w:rFonts w:ascii="Tahoma" w:hAnsi="Tahoma" w:cs="Tahoma"/>
          <w:sz w:val="20"/>
          <w:szCs w:val="20"/>
        </w:rPr>
        <w:t>předloží zhotovitel při předání staveniště</w:t>
      </w:r>
      <w:r w:rsidR="00C509F2">
        <w:rPr>
          <w:rFonts w:ascii="Tahoma" w:hAnsi="Tahoma" w:cs="Tahoma"/>
          <w:sz w:val="20"/>
          <w:szCs w:val="20"/>
        </w:rPr>
        <w:t>.</w:t>
      </w:r>
    </w:p>
    <w:p w14:paraId="52E0AF29" w14:textId="7CC2DD69" w:rsidR="00FC6670" w:rsidRPr="004E2833" w:rsidRDefault="004E2833" w:rsidP="004E2833">
      <w:pPr>
        <w:pStyle w:val="Bezmezer"/>
        <w:spacing w:after="120"/>
        <w:jc w:val="both"/>
        <w:rPr>
          <w:rFonts w:ascii="Tahoma" w:hAnsi="Tahoma" w:cs="Tahoma"/>
          <w:snapToGrid w:val="0"/>
          <w:sz w:val="20"/>
          <w:szCs w:val="20"/>
        </w:rPr>
      </w:pPr>
      <w:r w:rsidRPr="0085077C">
        <w:rPr>
          <w:rFonts w:ascii="Tahoma" w:hAnsi="Tahoma" w:cs="Tahoma"/>
          <w:snapToGrid w:val="0"/>
          <w:sz w:val="20"/>
          <w:szCs w:val="20"/>
        </w:rPr>
        <w:lastRenderedPageBreak/>
        <w:t xml:space="preserve">Pro podmínky stavebně montážního pojištění ve vztahu </w:t>
      </w:r>
      <w:r>
        <w:rPr>
          <w:rFonts w:ascii="Tahoma" w:hAnsi="Tahoma" w:cs="Tahoma"/>
          <w:snapToGrid w:val="0"/>
          <w:sz w:val="20"/>
          <w:szCs w:val="20"/>
        </w:rPr>
        <w:t xml:space="preserve">k </w:t>
      </w:r>
      <w:r w:rsidRPr="0085077C">
        <w:rPr>
          <w:rFonts w:ascii="Tahoma" w:hAnsi="Tahoma" w:cs="Tahoma"/>
          <w:snapToGrid w:val="0"/>
          <w:sz w:val="20"/>
          <w:szCs w:val="20"/>
        </w:rPr>
        <w:t>Objednateli díla platí obdobně totéž, co je výše uvedeno pro platné pojištění odpovědnosti za škodu způsobenou třetí osobě</w:t>
      </w:r>
    </w:p>
    <w:p w14:paraId="4823B39F" w14:textId="57D65CBF" w:rsidR="00BC10A1" w:rsidRPr="008B46C8" w:rsidRDefault="00BC10A1" w:rsidP="00BC10A1">
      <w:pPr>
        <w:pStyle w:val="BodyText21"/>
        <w:widowControl/>
        <w:suppressAutoHyphens w:val="0"/>
        <w:snapToGrid w:val="0"/>
        <w:spacing w:after="120"/>
        <w:rPr>
          <w:rFonts w:ascii="Tahoma" w:hAnsi="Tahoma" w:cs="Tahoma"/>
          <w:b/>
          <w:sz w:val="20"/>
          <w:u w:val="single"/>
          <w:lang w:eastAsia="cs-CZ"/>
        </w:rPr>
      </w:pPr>
      <w:r w:rsidRPr="008B46C8">
        <w:rPr>
          <w:rFonts w:ascii="Tahoma" w:hAnsi="Tahoma" w:cs="Tahoma"/>
          <w:b/>
          <w:sz w:val="20"/>
          <w:u w:val="single"/>
          <w:lang w:eastAsia="cs-CZ"/>
        </w:rPr>
        <w:t>19.3  Zajištění závazků formou záruk:</w:t>
      </w:r>
    </w:p>
    <w:p w14:paraId="55B0F0D7" w14:textId="79D86EA8" w:rsidR="00BC10A1" w:rsidRPr="008B46C8" w:rsidRDefault="00BC10A1" w:rsidP="007C0982">
      <w:pPr>
        <w:pStyle w:val="BodyText21"/>
        <w:widowControl/>
        <w:suppressAutoHyphens w:val="0"/>
        <w:snapToGrid w:val="0"/>
        <w:spacing w:after="120"/>
        <w:ind w:left="567" w:hanging="567"/>
        <w:rPr>
          <w:rFonts w:ascii="Tahoma" w:hAnsi="Tahoma" w:cs="Tahoma"/>
          <w:snapToGrid w:val="0"/>
          <w:sz w:val="20"/>
          <w:lang w:eastAsia="cs-CZ"/>
        </w:rPr>
      </w:pPr>
      <w:r w:rsidRPr="008B46C8">
        <w:rPr>
          <w:rFonts w:ascii="Tahoma" w:hAnsi="Tahoma" w:cs="Tahoma"/>
          <w:snapToGrid w:val="0"/>
          <w:sz w:val="20"/>
          <w:lang w:eastAsia="cs-CZ"/>
        </w:rPr>
        <w:t>19.3.1 Obecné podmínky zajištění závazků formou záruk:</w:t>
      </w:r>
    </w:p>
    <w:p w14:paraId="1CAEBEF1" w14:textId="3F87BF14" w:rsidR="00BC10A1" w:rsidRPr="008B46C8" w:rsidRDefault="00BC10A1" w:rsidP="007150F5">
      <w:pPr>
        <w:numPr>
          <w:ilvl w:val="0"/>
          <w:numId w:val="33"/>
        </w:numPr>
        <w:tabs>
          <w:tab w:val="left" w:pos="851"/>
        </w:tabs>
        <w:snapToGrid w:val="0"/>
        <w:spacing w:after="60"/>
        <w:ind w:left="851" w:hanging="284"/>
        <w:jc w:val="both"/>
        <w:rPr>
          <w:rFonts w:ascii="Tahoma" w:hAnsi="Tahoma" w:cs="Tahoma"/>
          <w:snapToGrid w:val="0"/>
          <w:sz w:val="20"/>
          <w:szCs w:val="20"/>
        </w:rPr>
      </w:pPr>
      <w:r w:rsidRPr="008B46C8">
        <w:rPr>
          <w:rFonts w:ascii="Tahoma" w:hAnsi="Tahoma" w:cs="Tahoma"/>
          <w:snapToGrid w:val="0"/>
          <w:sz w:val="20"/>
          <w:szCs w:val="20"/>
        </w:rPr>
        <w:t>Závazky zhotovitele budou zajištěn</w:t>
      </w:r>
      <w:r w:rsidR="007D5236">
        <w:rPr>
          <w:rFonts w:ascii="Tahoma" w:hAnsi="Tahoma" w:cs="Tahoma"/>
          <w:snapToGrid w:val="0"/>
          <w:sz w:val="20"/>
          <w:szCs w:val="20"/>
        </w:rPr>
        <w:t>y</w:t>
      </w:r>
      <w:r w:rsidRPr="008B46C8">
        <w:rPr>
          <w:rFonts w:ascii="Tahoma" w:hAnsi="Tahoma" w:cs="Tahoma"/>
          <w:snapToGrid w:val="0"/>
          <w:sz w:val="20"/>
          <w:szCs w:val="20"/>
        </w:rPr>
        <w:t xml:space="preserve"> buď bankovní zárukou poskytnutou podle podmínek této smlouvy, vydanou bankou ve smyslu zákona č. 21/1992 Sb., o bankách, ve znění pozdějších předpisů (dále jen banka), nebo složením hotovosti v požadované výši na bankovní účet objednatele nebo ve formě pojištění záruky vystavené ve prospěch objednatele.</w:t>
      </w:r>
    </w:p>
    <w:p w14:paraId="76DFF7C4" w14:textId="77777777" w:rsidR="00BC10A1" w:rsidRPr="008B46C8" w:rsidRDefault="00BC10A1" w:rsidP="007150F5">
      <w:pPr>
        <w:numPr>
          <w:ilvl w:val="0"/>
          <w:numId w:val="33"/>
        </w:numPr>
        <w:tabs>
          <w:tab w:val="left" w:pos="851"/>
        </w:tabs>
        <w:snapToGrid w:val="0"/>
        <w:spacing w:after="60"/>
        <w:ind w:left="851" w:hanging="284"/>
        <w:jc w:val="both"/>
        <w:rPr>
          <w:rFonts w:ascii="Tahoma" w:hAnsi="Tahoma" w:cs="Tahoma"/>
          <w:snapToGrid w:val="0"/>
          <w:sz w:val="20"/>
          <w:szCs w:val="20"/>
        </w:rPr>
      </w:pPr>
      <w:r w:rsidRPr="008B46C8">
        <w:rPr>
          <w:rFonts w:ascii="Tahoma" w:hAnsi="Tahoma" w:cs="Tahoma"/>
          <w:snapToGrid w:val="0"/>
          <w:sz w:val="20"/>
          <w:szCs w:val="20"/>
        </w:rPr>
        <w:t>Veškeré náklady na vystavení bankovních záruk, pojištění záruk nebo složení peněžní jistoty nese zhotovitel a jsou zahrnuty v Ceně za dílo.</w:t>
      </w:r>
    </w:p>
    <w:p w14:paraId="6FA46015" w14:textId="4D1D2D53" w:rsidR="001436BA" w:rsidRPr="00685914" w:rsidRDefault="00BC10A1" w:rsidP="001436BA">
      <w:pPr>
        <w:numPr>
          <w:ilvl w:val="0"/>
          <w:numId w:val="33"/>
        </w:numPr>
        <w:tabs>
          <w:tab w:val="left" w:pos="851"/>
        </w:tabs>
        <w:snapToGrid w:val="0"/>
        <w:spacing w:after="60"/>
        <w:ind w:left="851" w:hanging="284"/>
        <w:jc w:val="both"/>
        <w:rPr>
          <w:rFonts w:ascii="Tahoma" w:hAnsi="Tahoma" w:cs="Tahoma"/>
          <w:snapToGrid w:val="0"/>
          <w:sz w:val="20"/>
          <w:szCs w:val="20"/>
          <w:highlight w:val="yellow"/>
        </w:rPr>
      </w:pPr>
      <w:r w:rsidRPr="001436BA">
        <w:rPr>
          <w:rFonts w:ascii="Tahoma" w:hAnsi="Tahoma" w:cs="Tahoma"/>
          <w:snapToGrid w:val="0"/>
          <w:sz w:val="20"/>
          <w:szCs w:val="20"/>
        </w:rPr>
        <w:t xml:space="preserve">Záruka za řádné plnění díla v době realizace je stanovena ve výši </w:t>
      </w:r>
      <w:r w:rsidR="001436BA" w:rsidRPr="00685914">
        <w:rPr>
          <w:rFonts w:ascii="Tahoma" w:hAnsi="Tahoma" w:cs="Tahoma"/>
          <w:snapToGrid w:val="0"/>
          <w:sz w:val="20"/>
          <w:szCs w:val="20"/>
        </w:rPr>
        <w:t>10 % ceny díla</w:t>
      </w:r>
      <w:r w:rsidR="001436BA" w:rsidRPr="001436BA">
        <w:rPr>
          <w:rFonts w:ascii="Tahoma" w:hAnsi="Tahoma" w:cs="Tahoma"/>
          <w:snapToGrid w:val="0"/>
          <w:sz w:val="20"/>
          <w:szCs w:val="20"/>
        </w:rPr>
        <w:t xml:space="preserve"> bez DPH, </w:t>
      </w:r>
      <w:r w:rsidR="001436BA" w:rsidRPr="00685914">
        <w:rPr>
          <w:rFonts w:ascii="Tahoma" w:hAnsi="Tahoma" w:cs="Tahoma"/>
          <w:snapToGrid w:val="0"/>
          <w:sz w:val="20"/>
          <w:szCs w:val="20"/>
          <w:highlight w:val="yellow"/>
        </w:rPr>
        <w:t>tj. …………..</w:t>
      </w:r>
      <w:r w:rsidR="001436BA" w:rsidRPr="00685914">
        <w:rPr>
          <w:rFonts w:ascii="Tahoma" w:hAnsi="Tahoma" w:cs="Tahoma"/>
          <w:sz w:val="20"/>
          <w:szCs w:val="20"/>
          <w:highlight w:val="yellow"/>
        </w:rPr>
        <w:t xml:space="preserve">  Kč </w:t>
      </w:r>
    </w:p>
    <w:p w14:paraId="3896AF38" w14:textId="77777777" w:rsidR="00BC10A1" w:rsidRPr="00D50134" w:rsidRDefault="00BC10A1" w:rsidP="007150F5">
      <w:pPr>
        <w:numPr>
          <w:ilvl w:val="0"/>
          <w:numId w:val="33"/>
        </w:numPr>
        <w:tabs>
          <w:tab w:val="left" w:pos="851"/>
        </w:tabs>
        <w:snapToGrid w:val="0"/>
        <w:spacing w:after="60"/>
        <w:ind w:left="851" w:hanging="284"/>
        <w:jc w:val="both"/>
        <w:rPr>
          <w:rFonts w:ascii="Tahoma" w:hAnsi="Tahoma" w:cs="Tahoma"/>
          <w:sz w:val="20"/>
          <w:szCs w:val="20"/>
        </w:rPr>
      </w:pPr>
      <w:r w:rsidRPr="00D50134">
        <w:rPr>
          <w:rFonts w:ascii="Tahoma" w:hAnsi="Tahoma" w:cs="Tahoma"/>
          <w:sz w:val="20"/>
          <w:szCs w:val="20"/>
        </w:rPr>
        <w:t>V případě zajištění závazků zhotovitele složením na bankovní účet objednatele, budou finanční prostředky složeny na bankovní účet č. 35-2000937329/0800.</w:t>
      </w:r>
    </w:p>
    <w:p w14:paraId="01C5C13B" w14:textId="77777777" w:rsidR="007C0982" w:rsidRPr="007C0982" w:rsidRDefault="007C0982" w:rsidP="007C0982">
      <w:pPr>
        <w:tabs>
          <w:tab w:val="left" w:pos="851"/>
        </w:tabs>
        <w:snapToGrid w:val="0"/>
        <w:spacing w:after="60"/>
        <w:ind w:left="851"/>
        <w:jc w:val="both"/>
        <w:rPr>
          <w:rFonts w:ascii="Tahoma" w:hAnsi="Tahoma" w:cs="Tahoma"/>
          <w:sz w:val="20"/>
          <w:szCs w:val="20"/>
        </w:rPr>
      </w:pPr>
    </w:p>
    <w:p w14:paraId="07CCBA8F" w14:textId="36D8C707" w:rsidR="00BC10A1" w:rsidRPr="007C0982" w:rsidRDefault="00BC10A1" w:rsidP="008B46C8">
      <w:pPr>
        <w:pStyle w:val="BodyText21"/>
        <w:widowControl/>
        <w:suppressAutoHyphens w:val="0"/>
        <w:snapToGrid w:val="0"/>
        <w:spacing w:after="120"/>
        <w:ind w:left="567" w:hanging="567"/>
        <w:rPr>
          <w:rFonts w:ascii="Tahoma" w:hAnsi="Tahoma" w:cs="Tahoma"/>
          <w:snapToGrid w:val="0"/>
          <w:sz w:val="20"/>
          <w:lang w:eastAsia="cs-CZ"/>
        </w:rPr>
      </w:pPr>
      <w:r w:rsidRPr="007C0982">
        <w:rPr>
          <w:rFonts w:ascii="Tahoma" w:hAnsi="Tahoma" w:cs="Tahoma"/>
          <w:snapToGrid w:val="0"/>
          <w:sz w:val="20"/>
          <w:lang w:eastAsia="cs-CZ"/>
        </w:rPr>
        <w:t xml:space="preserve">19.3.2  </w:t>
      </w:r>
      <w:r w:rsidRPr="008B46C8">
        <w:rPr>
          <w:rFonts w:ascii="Tahoma" w:hAnsi="Tahoma" w:cs="Tahoma"/>
          <w:snapToGrid w:val="0"/>
          <w:sz w:val="20"/>
          <w:lang w:eastAsia="cs-CZ"/>
        </w:rPr>
        <w:t>Obecné podmínky zajištění závazků formou bankovních záruk, pojištění záruk:</w:t>
      </w:r>
    </w:p>
    <w:p w14:paraId="541DB0CD" w14:textId="77777777" w:rsidR="00BC10A1" w:rsidRPr="008B46C8" w:rsidRDefault="00BC10A1" w:rsidP="008B46C8">
      <w:pPr>
        <w:numPr>
          <w:ilvl w:val="0"/>
          <w:numId w:val="42"/>
        </w:numPr>
        <w:tabs>
          <w:tab w:val="left" w:pos="851"/>
        </w:tabs>
        <w:snapToGrid w:val="0"/>
        <w:spacing w:after="60"/>
        <w:ind w:left="851" w:hanging="284"/>
        <w:jc w:val="both"/>
        <w:rPr>
          <w:rFonts w:ascii="Tahoma" w:hAnsi="Tahoma" w:cs="Tahoma"/>
          <w:snapToGrid w:val="0"/>
          <w:sz w:val="20"/>
          <w:szCs w:val="20"/>
        </w:rPr>
      </w:pPr>
      <w:r w:rsidRPr="008B46C8">
        <w:rPr>
          <w:rFonts w:ascii="Tahoma" w:hAnsi="Tahoma" w:cs="Tahoma"/>
          <w:snapToGrid w:val="0"/>
          <w:sz w:val="20"/>
          <w:szCs w:val="20"/>
        </w:rPr>
        <w:t xml:space="preserve">Poskytnutím bankovní záruky se rozumí předání originálu záruční listiny obsahujícího náležitosti dohodnuté v této smlouvě objednateli, nebo předáním originálu pojištění záruky nebo složením jistoty na účet objednatele. V případě, že objednatel odmítne vystavenou bankovní záruku nebo pojištění záruky z důvodu, že neobsahuje náležitosti dle této smlouvy, je zhotovitel v prodlení s předáním bankovní záruky. </w:t>
      </w:r>
    </w:p>
    <w:p w14:paraId="121492CD" w14:textId="77777777" w:rsidR="00BC10A1" w:rsidRPr="008B46C8" w:rsidRDefault="00BC10A1" w:rsidP="008B46C8">
      <w:pPr>
        <w:numPr>
          <w:ilvl w:val="0"/>
          <w:numId w:val="42"/>
        </w:numPr>
        <w:tabs>
          <w:tab w:val="left" w:pos="851"/>
        </w:tabs>
        <w:snapToGrid w:val="0"/>
        <w:spacing w:after="60"/>
        <w:ind w:left="851" w:hanging="284"/>
        <w:jc w:val="both"/>
        <w:rPr>
          <w:rFonts w:ascii="Tahoma" w:hAnsi="Tahoma" w:cs="Tahoma"/>
          <w:snapToGrid w:val="0"/>
          <w:sz w:val="20"/>
          <w:szCs w:val="20"/>
        </w:rPr>
      </w:pPr>
      <w:r w:rsidRPr="008B46C8">
        <w:rPr>
          <w:rFonts w:ascii="Tahoma" w:hAnsi="Tahoma" w:cs="Tahoma"/>
          <w:snapToGrid w:val="0"/>
          <w:sz w:val="20"/>
          <w:szCs w:val="20"/>
        </w:rPr>
        <w:t>V záruční listině musí být vždy uvedeno, že žádná změna, dodatek či jakákoliv úprava podmínek této smlouvy o dílo nezbavuje banku, pojišťovnu jakékoliv odpovědnosti vyplývající z bankovní záruky, pojištění záruk a banka, pojišťovna se předem zříká nároku na oznámení takové změny, dodatku nebo úpravy.</w:t>
      </w:r>
    </w:p>
    <w:p w14:paraId="3A506C49" w14:textId="77777777" w:rsidR="00BC10A1" w:rsidRPr="008B46C8" w:rsidRDefault="00BC10A1" w:rsidP="008B46C8">
      <w:pPr>
        <w:numPr>
          <w:ilvl w:val="0"/>
          <w:numId w:val="42"/>
        </w:numPr>
        <w:tabs>
          <w:tab w:val="left" w:pos="851"/>
        </w:tabs>
        <w:snapToGrid w:val="0"/>
        <w:spacing w:after="60"/>
        <w:ind w:left="851" w:hanging="284"/>
        <w:jc w:val="both"/>
        <w:rPr>
          <w:rFonts w:ascii="Tahoma" w:hAnsi="Tahoma" w:cs="Tahoma"/>
          <w:snapToGrid w:val="0"/>
          <w:sz w:val="20"/>
          <w:szCs w:val="20"/>
        </w:rPr>
      </w:pPr>
      <w:r w:rsidRPr="008B46C8">
        <w:rPr>
          <w:rFonts w:ascii="Tahoma" w:hAnsi="Tahoma" w:cs="Tahoma"/>
          <w:snapToGrid w:val="0"/>
          <w:sz w:val="20"/>
          <w:szCs w:val="20"/>
        </w:rPr>
        <w:t xml:space="preserve">Bankovní záruka, pojištění záruk musí být neodvolatelné, bezpodmínečné. Banka, pojišťovna nesmí být oprávněna uplatnit vůči objednateli žádné námitky a požadovaná částka musí být vyplacena na první žádost bez toho, aby banka, pojišťovna zkoumala důvody požadovaného čerpání. </w:t>
      </w:r>
    </w:p>
    <w:p w14:paraId="3A56EDA2" w14:textId="77777777" w:rsidR="00BC10A1" w:rsidRPr="008B46C8" w:rsidRDefault="00BC10A1" w:rsidP="008B46C8">
      <w:pPr>
        <w:numPr>
          <w:ilvl w:val="0"/>
          <w:numId w:val="42"/>
        </w:numPr>
        <w:tabs>
          <w:tab w:val="left" w:pos="851"/>
        </w:tabs>
        <w:snapToGrid w:val="0"/>
        <w:spacing w:after="60"/>
        <w:ind w:left="851" w:hanging="284"/>
        <w:jc w:val="both"/>
        <w:rPr>
          <w:rFonts w:ascii="Tahoma" w:hAnsi="Tahoma" w:cs="Tahoma"/>
          <w:snapToGrid w:val="0"/>
          <w:sz w:val="20"/>
          <w:szCs w:val="20"/>
        </w:rPr>
      </w:pPr>
      <w:r w:rsidRPr="008B46C8">
        <w:rPr>
          <w:rFonts w:ascii="Tahoma" w:hAnsi="Tahoma" w:cs="Tahoma"/>
          <w:snapToGrid w:val="0"/>
          <w:sz w:val="20"/>
          <w:szCs w:val="20"/>
        </w:rPr>
        <w:t xml:space="preserve">Nejpozději 10 dní před datem, kdy má být příslušná bankovní záruka, pojištění záruk poskytnuto, doloží zhotovitel objednateli návrh textu záruční listiny, pojištění záruk k odsouhlasení. Objednatel je povinen text záruční listiny odsouhlasit, resp. sdělit své připomínky ve lhůtě 7 dnů ode dne, kdy návrh textu záruční listiny obdrží. Toto ustanovení platí pouze v případě prodlužování platnosti bankovní záruky. </w:t>
      </w:r>
    </w:p>
    <w:p w14:paraId="33E733C6" w14:textId="77777777" w:rsidR="00BC10A1" w:rsidRDefault="00BC10A1" w:rsidP="008B46C8">
      <w:pPr>
        <w:numPr>
          <w:ilvl w:val="0"/>
          <w:numId w:val="42"/>
        </w:numPr>
        <w:tabs>
          <w:tab w:val="left" w:pos="851"/>
        </w:tabs>
        <w:snapToGrid w:val="0"/>
        <w:spacing w:after="60"/>
        <w:ind w:left="851" w:hanging="284"/>
        <w:jc w:val="both"/>
        <w:rPr>
          <w:rFonts w:ascii="Tahoma" w:hAnsi="Tahoma" w:cs="Tahoma"/>
          <w:snapToGrid w:val="0"/>
          <w:sz w:val="20"/>
          <w:szCs w:val="20"/>
        </w:rPr>
      </w:pPr>
      <w:r w:rsidRPr="008B46C8">
        <w:rPr>
          <w:rFonts w:ascii="Tahoma" w:hAnsi="Tahoma" w:cs="Tahoma"/>
          <w:snapToGrid w:val="0"/>
          <w:sz w:val="20"/>
          <w:szCs w:val="20"/>
        </w:rPr>
        <w:t xml:space="preserve">Veškeré náklady na vystavení bankovních záruk, pojištění záruk nebo složení peněžní jistoty nese zhotovitel a jsou zahrnuty v Ceně za dílo. </w:t>
      </w:r>
    </w:p>
    <w:p w14:paraId="20785870" w14:textId="77777777" w:rsidR="007C0982" w:rsidRPr="008B46C8" w:rsidRDefault="007C0982" w:rsidP="007C0982">
      <w:pPr>
        <w:tabs>
          <w:tab w:val="left" w:pos="851"/>
        </w:tabs>
        <w:snapToGrid w:val="0"/>
        <w:spacing w:after="60"/>
        <w:ind w:left="851"/>
        <w:jc w:val="both"/>
        <w:rPr>
          <w:rFonts w:ascii="Tahoma" w:hAnsi="Tahoma" w:cs="Tahoma"/>
          <w:snapToGrid w:val="0"/>
          <w:sz w:val="20"/>
          <w:szCs w:val="20"/>
        </w:rPr>
      </w:pPr>
    </w:p>
    <w:p w14:paraId="47B9F730" w14:textId="07CD40FC" w:rsidR="00BC10A1" w:rsidRPr="007C0982" w:rsidRDefault="00BC10A1" w:rsidP="00BC10A1">
      <w:pPr>
        <w:pStyle w:val="BodyText21"/>
        <w:widowControl/>
        <w:suppressAutoHyphens w:val="0"/>
        <w:snapToGrid w:val="0"/>
        <w:spacing w:after="120"/>
        <w:rPr>
          <w:rFonts w:ascii="Tahoma" w:hAnsi="Tahoma" w:cs="Tahoma"/>
          <w:b/>
          <w:snapToGrid w:val="0"/>
          <w:sz w:val="20"/>
          <w:lang w:eastAsia="cs-CZ"/>
        </w:rPr>
      </w:pPr>
      <w:r w:rsidRPr="007C0982">
        <w:rPr>
          <w:rFonts w:ascii="Tahoma" w:hAnsi="Tahoma" w:cs="Tahoma"/>
          <w:b/>
          <w:snapToGrid w:val="0"/>
          <w:sz w:val="20"/>
          <w:lang w:eastAsia="cs-CZ"/>
        </w:rPr>
        <w:t>19.3.</w:t>
      </w:r>
      <w:r w:rsidR="007C0982" w:rsidRPr="007C0982">
        <w:rPr>
          <w:rFonts w:ascii="Tahoma" w:hAnsi="Tahoma" w:cs="Tahoma"/>
          <w:b/>
          <w:snapToGrid w:val="0"/>
          <w:sz w:val="20"/>
          <w:lang w:eastAsia="cs-CZ"/>
        </w:rPr>
        <w:t>3</w:t>
      </w:r>
      <w:r w:rsidRPr="007C0982">
        <w:rPr>
          <w:rFonts w:ascii="Tahoma" w:hAnsi="Tahoma" w:cs="Tahoma"/>
          <w:b/>
          <w:snapToGrid w:val="0"/>
          <w:sz w:val="20"/>
          <w:lang w:eastAsia="cs-CZ"/>
        </w:rPr>
        <w:t xml:space="preserve">  Záruka za řádné plnění díla v době realizace</w:t>
      </w:r>
    </w:p>
    <w:p w14:paraId="444CD87C" w14:textId="75D97B1B" w:rsidR="00BC10A1" w:rsidRPr="00040B25" w:rsidRDefault="00BC10A1" w:rsidP="007150F5">
      <w:pPr>
        <w:pStyle w:val="BodyText21"/>
        <w:widowControl/>
        <w:suppressAutoHyphens w:val="0"/>
        <w:snapToGrid w:val="0"/>
        <w:spacing w:after="120"/>
        <w:rPr>
          <w:rFonts w:ascii="Tahoma" w:hAnsi="Tahoma" w:cs="Tahoma"/>
          <w:snapToGrid w:val="0"/>
          <w:sz w:val="20"/>
          <w:lang w:eastAsia="cs-CZ"/>
        </w:rPr>
      </w:pPr>
      <w:r w:rsidRPr="00040B25">
        <w:rPr>
          <w:rFonts w:ascii="Tahoma" w:hAnsi="Tahoma" w:cs="Tahoma"/>
          <w:snapToGrid w:val="0"/>
          <w:sz w:val="20"/>
          <w:lang w:eastAsia="cs-CZ"/>
        </w:rPr>
        <w:t>Zhotovitel se zavazuje sjednat s bankou, pojišťovnou smluvní vztah, na základě, kterého banka, pojišťovna poskytne ve prospěch objednatele bankovní záruku:</w:t>
      </w:r>
    </w:p>
    <w:p w14:paraId="5319E40A" w14:textId="5AB4EF18" w:rsidR="00BC10A1" w:rsidRPr="00040B25" w:rsidRDefault="00BC10A1" w:rsidP="007150F5">
      <w:pPr>
        <w:numPr>
          <w:ilvl w:val="0"/>
          <w:numId w:val="38"/>
        </w:numPr>
        <w:tabs>
          <w:tab w:val="left" w:pos="567"/>
        </w:tabs>
        <w:snapToGrid w:val="0"/>
        <w:spacing w:after="120"/>
        <w:ind w:left="851" w:hanging="283"/>
        <w:jc w:val="both"/>
        <w:rPr>
          <w:rFonts w:ascii="Tahoma" w:hAnsi="Tahoma" w:cs="Tahoma"/>
          <w:sz w:val="20"/>
          <w:szCs w:val="20"/>
        </w:rPr>
      </w:pPr>
      <w:r w:rsidRPr="00040B25">
        <w:rPr>
          <w:rFonts w:ascii="Tahoma" w:hAnsi="Tahoma" w:cs="Tahoma"/>
          <w:sz w:val="20"/>
          <w:szCs w:val="20"/>
        </w:rPr>
        <w:t xml:space="preserve">Banka, pojišťovna prohlásí v záruční listině, že uspokojí objednatele ve výši </w:t>
      </w:r>
      <w:r w:rsidR="001436BA" w:rsidRPr="00685914">
        <w:rPr>
          <w:rFonts w:ascii="Tahoma" w:hAnsi="Tahoma" w:cs="Tahoma"/>
          <w:snapToGrid w:val="0"/>
          <w:sz w:val="20"/>
          <w:szCs w:val="20"/>
        </w:rPr>
        <w:t>10 % ceny</w:t>
      </w:r>
      <w:r w:rsidR="001436BA">
        <w:rPr>
          <w:rFonts w:ascii="Tahoma" w:hAnsi="Tahoma" w:cs="Tahoma"/>
          <w:snapToGrid w:val="0"/>
          <w:sz w:val="20"/>
          <w:szCs w:val="20"/>
        </w:rPr>
        <w:t xml:space="preserve"> díla bez DPH </w:t>
      </w:r>
      <w:r w:rsidR="001436BA" w:rsidRPr="001436BA">
        <w:rPr>
          <w:rFonts w:ascii="Tahoma" w:hAnsi="Tahoma" w:cs="Tahoma"/>
          <w:snapToGrid w:val="0"/>
          <w:sz w:val="20"/>
          <w:szCs w:val="20"/>
          <w:highlight w:val="green"/>
        </w:rPr>
        <w:t>( tj …………. Kč)</w:t>
      </w:r>
      <w:r w:rsidR="001436BA">
        <w:rPr>
          <w:rFonts w:ascii="Tahoma" w:hAnsi="Tahoma" w:cs="Tahoma"/>
          <w:snapToGrid w:val="0"/>
          <w:sz w:val="20"/>
          <w:szCs w:val="20"/>
        </w:rPr>
        <w:t xml:space="preserve">, </w:t>
      </w:r>
      <w:r w:rsidR="001436BA">
        <w:rPr>
          <w:rFonts w:ascii="Tahoma" w:hAnsi="Tahoma" w:cs="Tahoma"/>
          <w:sz w:val="20"/>
          <w:szCs w:val="20"/>
          <w:highlight w:val="green"/>
        </w:rPr>
        <w:t xml:space="preserve">konkrétní částka </w:t>
      </w:r>
      <w:r w:rsidR="001436BA" w:rsidRPr="00D50134">
        <w:rPr>
          <w:rFonts w:ascii="Tahoma" w:hAnsi="Tahoma" w:cs="Tahoma"/>
          <w:sz w:val="20"/>
          <w:szCs w:val="20"/>
          <w:highlight w:val="green"/>
        </w:rPr>
        <w:t>bude doplněn</w:t>
      </w:r>
      <w:r w:rsidR="001436BA">
        <w:rPr>
          <w:rFonts w:ascii="Tahoma" w:hAnsi="Tahoma" w:cs="Tahoma"/>
          <w:sz w:val="20"/>
          <w:szCs w:val="20"/>
          <w:highlight w:val="green"/>
        </w:rPr>
        <w:t>a</w:t>
      </w:r>
      <w:r w:rsidR="001436BA" w:rsidRPr="00D50134">
        <w:rPr>
          <w:rFonts w:ascii="Tahoma" w:hAnsi="Tahoma" w:cs="Tahoma"/>
          <w:sz w:val="20"/>
          <w:szCs w:val="20"/>
          <w:highlight w:val="green"/>
        </w:rPr>
        <w:t xml:space="preserve"> před uzavřením smlouvy</w:t>
      </w:r>
      <w:r w:rsidRPr="00040B25">
        <w:rPr>
          <w:rFonts w:ascii="Tahoma" w:hAnsi="Tahoma" w:cs="Tahoma"/>
          <w:sz w:val="20"/>
          <w:szCs w:val="20"/>
        </w:rPr>
        <w:t>, a to v případě, že zhotovitel poruší závazky vyplývající z této smlouvy o dílo během doby provádění díla;</w:t>
      </w:r>
    </w:p>
    <w:p w14:paraId="234E290E" w14:textId="5A4DF1AA" w:rsidR="00BC10A1" w:rsidRPr="00040B25" w:rsidRDefault="00BC10A1" w:rsidP="007150F5">
      <w:pPr>
        <w:numPr>
          <w:ilvl w:val="0"/>
          <w:numId w:val="38"/>
        </w:numPr>
        <w:tabs>
          <w:tab w:val="left" w:pos="567"/>
        </w:tabs>
        <w:snapToGrid w:val="0"/>
        <w:spacing w:after="120"/>
        <w:ind w:left="851" w:hanging="283"/>
        <w:jc w:val="both"/>
        <w:rPr>
          <w:rFonts w:ascii="Tahoma" w:hAnsi="Tahoma" w:cs="Tahoma"/>
          <w:snapToGrid w:val="0"/>
          <w:sz w:val="20"/>
          <w:szCs w:val="20"/>
        </w:rPr>
      </w:pPr>
      <w:r w:rsidRPr="00040B25">
        <w:rPr>
          <w:rFonts w:ascii="Tahoma" w:hAnsi="Tahoma" w:cs="Tahoma"/>
          <w:sz w:val="20"/>
          <w:szCs w:val="20"/>
        </w:rPr>
        <w:t>Zhotovitel se zavazuje objednateli předat</w:t>
      </w:r>
      <w:r w:rsidR="004E2833">
        <w:rPr>
          <w:rFonts w:ascii="Tahoma" w:hAnsi="Tahoma" w:cs="Tahoma"/>
          <w:sz w:val="20"/>
          <w:szCs w:val="20"/>
        </w:rPr>
        <w:t xml:space="preserve"> </w:t>
      </w:r>
      <w:r w:rsidR="0090130B">
        <w:rPr>
          <w:rFonts w:ascii="Tahoma" w:hAnsi="Tahoma" w:cs="Tahoma"/>
          <w:sz w:val="20"/>
          <w:szCs w:val="20"/>
        </w:rPr>
        <w:t>nejpozději při předání staveniště</w:t>
      </w:r>
      <w:r w:rsidRPr="00040B25">
        <w:rPr>
          <w:rFonts w:ascii="Tahoma" w:hAnsi="Tahoma" w:cs="Tahoma"/>
          <w:sz w:val="20"/>
          <w:szCs w:val="20"/>
        </w:rPr>
        <w:t xml:space="preserve"> originál záruční listiny vystavený bankou, pojišťovnou ve prospěch objednatele na dobu realizace díla. Zhotovitel je povinen udržovat bankovní záruku v platnosti </w:t>
      </w:r>
      <w:r w:rsidRPr="00D50134">
        <w:rPr>
          <w:rFonts w:ascii="Tahoma" w:hAnsi="Tahoma" w:cs="Tahoma"/>
          <w:sz w:val="20"/>
          <w:szCs w:val="20"/>
          <w:highlight w:val="green"/>
        </w:rPr>
        <w:t xml:space="preserve">do </w:t>
      </w:r>
      <w:r w:rsidR="007150F5" w:rsidRPr="00D50134">
        <w:rPr>
          <w:rFonts w:ascii="Tahoma" w:hAnsi="Tahoma" w:cs="Tahoma"/>
          <w:sz w:val="20"/>
          <w:szCs w:val="20"/>
          <w:highlight w:val="green"/>
        </w:rPr>
        <w:t>……………………</w:t>
      </w:r>
      <w:r w:rsidRPr="00D50134">
        <w:rPr>
          <w:rFonts w:ascii="Tahoma" w:hAnsi="Tahoma" w:cs="Tahoma"/>
          <w:sz w:val="20"/>
          <w:szCs w:val="20"/>
          <w:highlight w:val="green"/>
        </w:rPr>
        <w:t>.</w:t>
      </w:r>
      <w:r w:rsidR="00D50134" w:rsidRPr="00D50134">
        <w:rPr>
          <w:rFonts w:ascii="Tahoma" w:hAnsi="Tahoma" w:cs="Tahoma"/>
          <w:sz w:val="20"/>
          <w:szCs w:val="20"/>
          <w:highlight w:val="green"/>
        </w:rPr>
        <w:t xml:space="preserve"> /</w:t>
      </w:r>
      <w:r w:rsidR="00685914">
        <w:rPr>
          <w:rFonts w:ascii="Tahoma" w:hAnsi="Tahoma" w:cs="Tahoma"/>
          <w:sz w:val="20"/>
          <w:szCs w:val="20"/>
          <w:highlight w:val="green"/>
        </w:rPr>
        <w:t>bude doplněno před uzavřením smlouvy - min. 150 kalendářních dní ode dne uzavřen smlouvy</w:t>
      </w:r>
      <w:r w:rsidR="00D50134" w:rsidRPr="00D50134">
        <w:rPr>
          <w:rFonts w:ascii="Tahoma" w:hAnsi="Tahoma" w:cs="Tahoma"/>
          <w:sz w:val="20"/>
          <w:szCs w:val="20"/>
          <w:highlight w:val="green"/>
        </w:rPr>
        <w:t>/</w:t>
      </w:r>
      <w:r w:rsidRPr="00D50134">
        <w:rPr>
          <w:rFonts w:ascii="Tahoma" w:hAnsi="Tahoma" w:cs="Tahoma"/>
          <w:sz w:val="20"/>
          <w:szCs w:val="20"/>
          <w:highlight w:val="green"/>
        </w:rPr>
        <w:t xml:space="preserve"> </w:t>
      </w:r>
      <w:r w:rsidRPr="00040B25">
        <w:rPr>
          <w:rFonts w:ascii="Tahoma" w:hAnsi="Tahoma" w:cs="Tahoma"/>
          <w:snapToGrid w:val="0"/>
          <w:sz w:val="20"/>
          <w:szCs w:val="20"/>
        </w:rPr>
        <w:t>V případě, že z jakýchkoliv důvodů bude tato doba provádění díla delší, bude zhotovitel povinen dle smlouvy o dílo předložit novou bankovní záruku, pojištění záruk ve stejné výši a za stejných podmínek jako záruku původní. Tuto novou záruku bude zhotovitel povinen udržovat až do dne odstranění všech vad, s nimiž bylo dílo převzato.</w:t>
      </w:r>
    </w:p>
    <w:p w14:paraId="3A679F03" w14:textId="2643AEEA" w:rsidR="001436BA" w:rsidRDefault="00BC10A1" w:rsidP="007535D6">
      <w:pPr>
        <w:numPr>
          <w:ilvl w:val="0"/>
          <w:numId w:val="38"/>
        </w:numPr>
        <w:tabs>
          <w:tab w:val="left" w:pos="567"/>
        </w:tabs>
        <w:snapToGrid w:val="0"/>
        <w:spacing w:after="120"/>
        <w:ind w:left="851" w:hanging="283"/>
        <w:jc w:val="both"/>
        <w:rPr>
          <w:rFonts w:ascii="Tahoma" w:hAnsi="Tahoma" w:cs="Tahoma"/>
          <w:sz w:val="20"/>
          <w:szCs w:val="20"/>
        </w:rPr>
      </w:pPr>
      <w:r w:rsidRPr="00040B25">
        <w:rPr>
          <w:rFonts w:ascii="Tahoma" w:hAnsi="Tahoma" w:cs="Tahoma"/>
          <w:sz w:val="20"/>
          <w:szCs w:val="20"/>
        </w:rPr>
        <w:lastRenderedPageBreak/>
        <w:t>Bankovní záruka, pojištění záruk za řádné plnění díla v době realizace bude uvolněna v den předání ba</w:t>
      </w:r>
      <w:r w:rsidR="007C0982">
        <w:rPr>
          <w:rFonts w:ascii="Tahoma" w:hAnsi="Tahoma" w:cs="Tahoma"/>
          <w:sz w:val="20"/>
          <w:szCs w:val="20"/>
        </w:rPr>
        <w:t>nkovní záruky, pojištění záruky</w:t>
      </w:r>
      <w:r w:rsidRPr="00040B25">
        <w:rPr>
          <w:rFonts w:ascii="Tahoma" w:hAnsi="Tahoma" w:cs="Tahoma"/>
          <w:sz w:val="20"/>
          <w:szCs w:val="20"/>
        </w:rPr>
        <w:t xml:space="preserve"> za jakost objednateli.</w:t>
      </w:r>
    </w:p>
    <w:p w14:paraId="7DA45AF7" w14:textId="77777777" w:rsidR="007535D6" w:rsidRPr="007535D6" w:rsidRDefault="007535D6" w:rsidP="007535D6">
      <w:pPr>
        <w:tabs>
          <w:tab w:val="left" w:pos="567"/>
        </w:tabs>
        <w:snapToGrid w:val="0"/>
        <w:spacing w:after="120"/>
        <w:ind w:left="851"/>
        <w:jc w:val="both"/>
        <w:rPr>
          <w:rFonts w:ascii="Tahoma" w:hAnsi="Tahoma" w:cs="Tahoma"/>
          <w:sz w:val="20"/>
          <w:szCs w:val="20"/>
        </w:rPr>
      </w:pPr>
    </w:p>
    <w:p w14:paraId="49DC22B8" w14:textId="57A68F24" w:rsidR="002532E8" w:rsidRPr="00D17497" w:rsidRDefault="007150F5" w:rsidP="007150F5">
      <w:pPr>
        <w:tabs>
          <w:tab w:val="left" w:pos="567"/>
        </w:tabs>
        <w:ind w:left="1080" w:hanging="1080"/>
        <w:jc w:val="both"/>
        <w:rPr>
          <w:rFonts w:ascii="Tahoma" w:hAnsi="Tahoma" w:cs="Tahoma"/>
          <w:b/>
          <w:sz w:val="20"/>
          <w:szCs w:val="20"/>
          <w:u w:val="single"/>
        </w:rPr>
      </w:pPr>
      <w:bookmarkStart w:id="37" w:name="_Toc255560908"/>
      <w:r>
        <w:rPr>
          <w:rFonts w:ascii="Tahoma" w:hAnsi="Tahoma" w:cs="Tahoma"/>
          <w:b/>
          <w:sz w:val="20"/>
          <w:szCs w:val="20"/>
          <w:u w:val="single"/>
        </w:rPr>
        <w:t xml:space="preserve">19.4   </w:t>
      </w:r>
      <w:r w:rsidR="002532E8" w:rsidRPr="00D17497">
        <w:rPr>
          <w:rFonts w:ascii="Tahoma" w:hAnsi="Tahoma" w:cs="Tahoma"/>
          <w:b/>
          <w:sz w:val="20"/>
          <w:szCs w:val="20"/>
          <w:u w:val="single"/>
        </w:rPr>
        <w:t>Zajištění kvalifikace po dobu realizace díla</w:t>
      </w:r>
    </w:p>
    <w:p w14:paraId="49DC22B9" w14:textId="77777777"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zadávacím řízení, na základě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p>
    <w:p w14:paraId="49DC22BA" w14:textId="0F293BF8"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xml:space="preserve">, které prokázal v rámci předchozího </w:t>
      </w:r>
      <w:r w:rsidR="00B152F7">
        <w:rPr>
          <w:rFonts w:ascii="Tahoma" w:hAnsi="Tahoma" w:cs="Tahoma"/>
          <w:sz w:val="20"/>
          <w:szCs w:val="20"/>
        </w:rPr>
        <w:t>zadávacíh</w:t>
      </w:r>
      <w:r w:rsidRPr="00D17497">
        <w:rPr>
          <w:rFonts w:ascii="Tahoma" w:hAnsi="Tahoma" w:cs="Tahoma"/>
          <w:sz w:val="20"/>
          <w:szCs w:val="20"/>
        </w:rPr>
        <w:t>o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je zhotovitel povinen takovou změnu oznámit objednateli do 7 pracovních dnů, ode dne</w:t>
      </w:r>
      <w:r w:rsidR="00685914">
        <w:rPr>
          <w:rFonts w:ascii="Tahoma" w:hAnsi="Tahoma" w:cs="Tahoma"/>
          <w:sz w:val="20"/>
          <w:szCs w:val="20"/>
        </w:rPr>
        <w:t>,</w:t>
      </w:r>
      <w:r w:rsidRPr="00D17497">
        <w:rPr>
          <w:rFonts w:ascii="Tahoma" w:hAnsi="Tahoma" w:cs="Tahoma"/>
          <w:sz w:val="20"/>
          <w:szCs w:val="20"/>
        </w:rPr>
        <w:t xml:space="preserv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49DC22BB" w14:textId="77777777" w:rsidR="002532E8" w:rsidRPr="00D17497" w:rsidRDefault="002532E8" w:rsidP="00001287">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49DC22BC" w14:textId="77777777" w:rsidR="006F1C3F" w:rsidRPr="001E46DA" w:rsidRDefault="006F1C3F" w:rsidP="007A1E17">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w:t>
      </w:r>
      <w:r w:rsidR="00EC4BD9" w:rsidRPr="001E46DA">
        <w:rPr>
          <w:rFonts w:ascii="Tahoma" w:hAnsi="Tahoma" w:cs="Tahoma"/>
          <w:b/>
          <w:sz w:val="22"/>
          <w:szCs w:val="20"/>
          <w:u w:val="single"/>
        </w:rPr>
        <w:t>X</w:t>
      </w:r>
      <w:r w:rsidRPr="001E46DA">
        <w:rPr>
          <w:rFonts w:ascii="Tahoma" w:hAnsi="Tahoma" w:cs="Tahoma"/>
          <w:b/>
          <w:sz w:val="22"/>
          <w:szCs w:val="20"/>
          <w:u w:val="single"/>
        </w:rPr>
        <w:t>. Odkazy na obchodní firmy</w:t>
      </w:r>
      <w:bookmarkEnd w:id="37"/>
    </w:p>
    <w:p w14:paraId="49DC22BD" w14:textId="77777777" w:rsidR="008305AE" w:rsidRDefault="006F1C3F" w:rsidP="00451F13">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w:t>
      </w:r>
      <w:r w:rsidR="006D4657" w:rsidRPr="001E46DA">
        <w:rPr>
          <w:rFonts w:ascii="Tahoma" w:hAnsi="Tahoma" w:cs="Tahoma"/>
          <w:sz w:val="20"/>
          <w:szCs w:val="20"/>
        </w:rPr>
        <w:t> </w:t>
      </w:r>
      <w:r w:rsidRPr="001E46DA">
        <w:rPr>
          <w:rFonts w:ascii="Tahoma" w:hAnsi="Tahoma" w:cs="Tahoma"/>
          <w:sz w:val="20"/>
          <w:szCs w:val="20"/>
        </w:rPr>
        <w:t>obchodní firmy, názvy nebo jména a příjmení, specifická označení výrobků a služeb, které platí pro</w:t>
      </w:r>
      <w:r w:rsidR="006D4657" w:rsidRPr="001E46DA">
        <w:rPr>
          <w:rFonts w:ascii="Tahoma" w:hAnsi="Tahoma" w:cs="Tahoma"/>
          <w:sz w:val="20"/>
          <w:szCs w:val="20"/>
        </w:rPr>
        <w:t> </w:t>
      </w:r>
      <w:r w:rsidRPr="001E46DA">
        <w:rPr>
          <w:rFonts w:ascii="Tahoma" w:hAnsi="Tahoma" w:cs="Tahoma"/>
          <w:sz w:val="20"/>
          <w:szCs w:val="20"/>
        </w:rPr>
        <w:t>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w:t>
      </w:r>
      <w:r w:rsidR="00001287" w:rsidRPr="001E46DA">
        <w:rPr>
          <w:rFonts w:ascii="Tahoma" w:hAnsi="Tahoma" w:cs="Tahoma"/>
          <w:sz w:val="20"/>
          <w:szCs w:val="20"/>
        </w:rPr>
        <w:t xml:space="preserve"> však kvalitativně, technicky a </w:t>
      </w:r>
      <w:r w:rsidRPr="001E46DA">
        <w:rPr>
          <w:rFonts w:ascii="Tahoma" w:hAnsi="Tahoma" w:cs="Tahoma"/>
          <w:sz w:val="20"/>
          <w:szCs w:val="20"/>
        </w:rPr>
        <w:t>technologicky stejná, obdobná a nebo lepší, než řešení na něž objedn</w:t>
      </w:r>
      <w:r w:rsidR="00A7738D" w:rsidRPr="001E46DA">
        <w:rPr>
          <w:rFonts w:ascii="Tahoma" w:hAnsi="Tahoma" w:cs="Tahoma"/>
          <w:sz w:val="20"/>
          <w:szCs w:val="20"/>
        </w:rPr>
        <w:t>atel odkazuje v rámci projektov</w:t>
      </w:r>
      <w:r w:rsidR="00FE518E" w:rsidRPr="001E46DA">
        <w:rPr>
          <w:rFonts w:ascii="Tahoma" w:hAnsi="Tahoma" w:cs="Tahoma"/>
          <w:sz w:val="20"/>
          <w:szCs w:val="20"/>
        </w:rPr>
        <w:t>é</w:t>
      </w:r>
      <w:r w:rsidRPr="001E46DA">
        <w:rPr>
          <w:rFonts w:ascii="Tahoma" w:hAnsi="Tahoma" w:cs="Tahoma"/>
          <w:sz w:val="20"/>
          <w:szCs w:val="20"/>
        </w:rPr>
        <w:t xml:space="preserve"> dokumentac</w:t>
      </w:r>
      <w:r w:rsidR="00FE518E" w:rsidRPr="001E46DA">
        <w:rPr>
          <w:rFonts w:ascii="Tahoma" w:hAnsi="Tahoma" w:cs="Tahoma"/>
          <w:sz w:val="20"/>
          <w:szCs w:val="20"/>
        </w:rPr>
        <w:t>e</w:t>
      </w:r>
      <w:r w:rsidRPr="001E46DA">
        <w:rPr>
          <w:rFonts w:ascii="Tahoma" w:hAnsi="Tahoma" w:cs="Tahoma"/>
          <w:sz w:val="20"/>
          <w:szCs w:val="20"/>
        </w:rPr>
        <w:t>,</w:t>
      </w:r>
      <w:r w:rsidR="00831273" w:rsidRPr="001E46DA">
        <w:rPr>
          <w:rFonts w:ascii="Tahoma" w:hAnsi="Tahoma" w:cs="Tahoma"/>
          <w:sz w:val="20"/>
          <w:szCs w:val="20"/>
        </w:rPr>
        <w:t xml:space="preserve"> technick</w:t>
      </w:r>
      <w:r w:rsidR="00FE518E" w:rsidRPr="001E46DA">
        <w:rPr>
          <w:rFonts w:ascii="Tahoma" w:hAnsi="Tahoma" w:cs="Tahoma"/>
          <w:sz w:val="20"/>
          <w:szCs w:val="20"/>
        </w:rPr>
        <w:t>é</w:t>
      </w:r>
      <w:r w:rsidR="00831273" w:rsidRPr="001E46DA">
        <w:rPr>
          <w:rFonts w:ascii="Tahoma" w:hAnsi="Tahoma" w:cs="Tahoma"/>
          <w:sz w:val="20"/>
          <w:szCs w:val="20"/>
        </w:rPr>
        <w:t xml:space="preserve"> dokumentac</w:t>
      </w:r>
      <w:r w:rsidR="00FE518E" w:rsidRPr="001E46DA">
        <w:rPr>
          <w:rFonts w:ascii="Tahoma" w:hAnsi="Tahoma" w:cs="Tahoma"/>
          <w:sz w:val="20"/>
          <w:szCs w:val="20"/>
        </w:rPr>
        <w:t>e</w:t>
      </w:r>
      <w:r w:rsidR="00831273" w:rsidRPr="001E46DA">
        <w:rPr>
          <w:rFonts w:ascii="Tahoma" w:hAnsi="Tahoma" w:cs="Tahoma"/>
          <w:sz w:val="20"/>
          <w:szCs w:val="20"/>
        </w:rPr>
        <w:t>,</w:t>
      </w:r>
      <w:r w:rsidRPr="001E46DA">
        <w:rPr>
          <w:rFonts w:ascii="Tahoma" w:hAnsi="Tahoma" w:cs="Tahoma"/>
          <w:sz w:val="20"/>
          <w:szCs w:val="20"/>
        </w:rPr>
        <w:t xml:space="preserve"> </w:t>
      </w:r>
      <w:r w:rsidR="00A7738D" w:rsidRPr="001E46DA">
        <w:rPr>
          <w:rFonts w:ascii="Tahoma" w:hAnsi="Tahoma" w:cs="Tahoma"/>
          <w:sz w:val="20"/>
          <w:szCs w:val="20"/>
        </w:rPr>
        <w:t>soupis</w:t>
      </w:r>
      <w:r w:rsidR="00FE518E" w:rsidRPr="001E46DA">
        <w:rPr>
          <w:rFonts w:ascii="Tahoma" w:hAnsi="Tahoma" w:cs="Tahoma"/>
          <w:sz w:val="20"/>
          <w:szCs w:val="20"/>
        </w:rPr>
        <w:t>u</w:t>
      </w:r>
      <w:r w:rsidR="00A7738D" w:rsidRPr="001E46DA">
        <w:rPr>
          <w:rFonts w:ascii="Tahoma" w:hAnsi="Tahoma" w:cs="Tahoma"/>
          <w:sz w:val="20"/>
          <w:szCs w:val="20"/>
        </w:rPr>
        <w:t xml:space="preserve"> stavebních prací, dodávek a služeb s výkaz</w:t>
      </w:r>
      <w:r w:rsidR="00FE518E" w:rsidRPr="001E46DA">
        <w:rPr>
          <w:rFonts w:ascii="Tahoma" w:hAnsi="Tahoma" w:cs="Tahoma"/>
          <w:sz w:val="20"/>
          <w:szCs w:val="20"/>
        </w:rPr>
        <w:t>em</w:t>
      </w:r>
      <w:r w:rsidR="00A7738D" w:rsidRPr="001E46DA">
        <w:rPr>
          <w:rFonts w:ascii="Tahoma" w:hAnsi="Tahoma" w:cs="Tahoma"/>
          <w:sz w:val="20"/>
          <w:szCs w:val="20"/>
        </w:rPr>
        <w:t xml:space="preserve"> výměr</w:t>
      </w:r>
      <w:r w:rsidR="00001287" w:rsidRPr="001E46DA">
        <w:rPr>
          <w:rFonts w:ascii="Tahoma" w:hAnsi="Tahoma" w:cs="Tahoma"/>
          <w:sz w:val="20"/>
          <w:szCs w:val="20"/>
        </w:rPr>
        <w:t xml:space="preserve"> a </w:t>
      </w:r>
      <w:r w:rsidRPr="001E46DA">
        <w:rPr>
          <w:rFonts w:ascii="Tahoma" w:hAnsi="Tahoma" w:cs="Tahoma"/>
          <w:sz w:val="20"/>
          <w:szCs w:val="20"/>
        </w:rPr>
        <w:t>dalších dokumentů potřebných pro zhotovení díla.</w:t>
      </w:r>
      <w:bookmarkStart w:id="38" w:name="_Toc255560909"/>
    </w:p>
    <w:p w14:paraId="49DC22BE" w14:textId="77777777" w:rsidR="006F1C3F" w:rsidRPr="001E46DA" w:rsidRDefault="008305AE" w:rsidP="007A1E17">
      <w:pPr>
        <w:spacing w:before="480" w:after="120"/>
        <w:jc w:val="center"/>
        <w:outlineLvl w:val="0"/>
        <w:rPr>
          <w:rFonts w:ascii="Tahoma" w:hAnsi="Tahoma" w:cs="Tahoma"/>
          <w:b/>
          <w:sz w:val="22"/>
          <w:szCs w:val="20"/>
          <w:u w:val="single"/>
        </w:rPr>
      </w:pPr>
      <w:r>
        <w:rPr>
          <w:rFonts w:ascii="Tahoma" w:hAnsi="Tahoma" w:cs="Tahoma"/>
          <w:b/>
          <w:sz w:val="22"/>
          <w:szCs w:val="20"/>
          <w:u w:val="single"/>
        </w:rPr>
        <w:t xml:space="preserve">XXI. </w:t>
      </w:r>
      <w:r w:rsidR="006F1C3F" w:rsidRPr="001E46DA">
        <w:rPr>
          <w:rFonts w:ascii="Tahoma" w:hAnsi="Tahoma" w:cs="Tahoma"/>
          <w:b/>
          <w:sz w:val="22"/>
          <w:szCs w:val="20"/>
          <w:u w:val="single"/>
        </w:rPr>
        <w:t>Závěrečná ustanovení</w:t>
      </w:r>
      <w:bookmarkEnd w:id="38"/>
    </w:p>
    <w:p w14:paraId="49DC22BF"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49DC22C0"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w:t>
      </w:r>
      <w:r w:rsidR="005121A5" w:rsidRPr="001E46DA">
        <w:rPr>
          <w:rFonts w:ascii="Tahoma" w:hAnsi="Tahoma" w:cs="Tahoma"/>
          <w:sz w:val="20"/>
          <w:szCs w:val="20"/>
        </w:rPr>
        <w:t xml:space="preserve"> měnit pouze písemnými,</w:t>
      </w:r>
      <w:r w:rsidRPr="001E46DA">
        <w:rPr>
          <w:rFonts w:ascii="Tahoma" w:hAnsi="Tahoma" w:cs="Tahoma"/>
          <w:sz w:val="20"/>
          <w:szCs w:val="20"/>
        </w:rPr>
        <w:t xml:space="preserve"> vzestupně číslovanými dodatky, podepsanými oprávněnými zástupci obou smluvních stran.</w:t>
      </w:r>
    </w:p>
    <w:p w14:paraId="49DC22C1" w14:textId="77777777" w:rsidR="00546FDA" w:rsidRPr="001E46DA" w:rsidRDefault="00546FDA"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Zhotovitel není oprávněn postoupit jakékoliv pohledávky za objednatelem vzniklé z této smlouvy či</w:t>
      </w:r>
      <w:r w:rsidR="00A522D1" w:rsidRPr="001E46DA">
        <w:rPr>
          <w:rFonts w:ascii="Tahoma" w:hAnsi="Tahoma" w:cs="Tahoma"/>
          <w:sz w:val="20"/>
          <w:szCs w:val="20"/>
        </w:rPr>
        <w:t> </w:t>
      </w:r>
      <w:r w:rsidRPr="001E46DA">
        <w:rPr>
          <w:rFonts w:ascii="Tahoma" w:hAnsi="Tahoma" w:cs="Tahoma"/>
          <w:sz w:val="20"/>
          <w:szCs w:val="20"/>
        </w:rPr>
        <w:t>v souvislosti s touto smlouvou na třetí osobu bez předchozího</w:t>
      </w:r>
      <w:r w:rsidR="00083530" w:rsidRPr="001E46DA">
        <w:rPr>
          <w:rFonts w:ascii="Tahoma" w:hAnsi="Tahoma" w:cs="Tahoma"/>
          <w:sz w:val="20"/>
          <w:szCs w:val="20"/>
        </w:rPr>
        <w:t xml:space="preserve"> písemného souhlasu objednatele.</w:t>
      </w:r>
    </w:p>
    <w:p w14:paraId="3475E1ED" w14:textId="5FFCFF03" w:rsidR="007150F5" w:rsidRDefault="007150F5" w:rsidP="00435310">
      <w:pPr>
        <w:pStyle w:val="Zkladntextodsazen"/>
        <w:numPr>
          <w:ilvl w:val="1"/>
          <w:numId w:val="26"/>
        </w:numPr>
        <w:tabs>
          <w:tab w:val="left" w:pos="0"/>
          <w:tab w:val="left" w:pos="567"/>
        </w:tabs>
        <w:spacing w:after="180"/>
        <w:ind w:left="0" w:firstLine="0"/>
        <w:jc w:val="both"/>
        <w:rPr>
          <w:rFonts w:ascii="Tahoma" w:hAnsi="Tahoma" w:cs="Tahoma"/>
          <w:sz w:val="20"/>
          <w:szCs w:val="20"/>
        </w:rPr>
      </w:pPr>
      <w:r w:rsidRPr="007150F5">
        <w:rPr>
          <w:rFonts w:ascii="Tahoma" w:hAnsi="Tahoma" w:cs="Tahoma"/>
          <w:sz w:val="20"/>
          <w:szCs w:val="20"/>
        </w:rPr>
        <w:t>Smlouva nabude platnosti dnem jejího podpisu oběma smluvními stranami a účinnosti dnem uveřejnění v Registru smluv.</w:t>
      </w:r>
    </w:p>
    <w:p w14:paraId="5275E9A1" w14:textId="164BB60E" w:rsidR="00736945" w:rsidRPr="00F709F6" w:rsidRDefault="00736945" w:rsidP="00736945">
      <w:pPr>
        <w:pStyle w:val="Zkladntextodsazen"/>
        <w:numPr>
          <w:ilvl w:val="1"/>
          <w:numId w:val="26"/>
        </w:numPr>
        <w:spacing w:after="180"/>
        <w:ind w:left="0" w:firstLine="0"/>
        <w:jc w:val="both"/>
        <w:rPr>
          <w:rFonts w:ascii="Tahoma" w:hAnsi="Tahoma" w:cs="Tahoma"/>
          <w:sz w:val="18"/>
        </w:rPr>
      </w:pPr>
      <w:r>
        <w:rPr>
          <w:rFonts w:ascii="Tahoma" w:hAnsi="Tahoma" w:cs="Tahoma"/>
          <w:sz w:val="20"/>
          <w:szCs w:val="20"/>
        </w:rPr>
        <w:t>Objednatel</w:t>
      </w:r>
      <w:r w:rsidRPr="00F709F6">
        <w:rPr>
          <w:rFonts w:ascii="Tahoma" w:hAnsi="Tahoma" w:cs="Tahoma"/>
          <w:sz w:val="20"/>
          <w:szCs w:val="20"/>
        </w:rPr>
        <w:t xml:space="preserve"> se zavazuje zajistit uveřejnění smlouvy prostřednictvím registru smluv v souladu se zákonem č. 340/2015 Sb., o zvláštních podmínkách účinnosti některých smluv, uveřejňování těchto smluv a registru smluv, v platném znění (zákon o registru smluv).</w:t>
      </w:r>
    </w:p>
    <w:p w14:paraId="07D005A9" w14:textId="58E15132" w:rsidR="00736945" w:rsidRPr="00736945" w:rsidRDefault="00736945" w:rsidP="00736945">
      <w:pPr>
        <w:pStyle w:val="Zkladntextodsazen"/>
        <w:numPr>
          <w:ilvl w:val="1"/>
          <w:numId w:val="26"/>
        </w:numPr>
        <w:spacing w:after="180"/>
        <w:ind w:left="0" w:firstLine="0"/>
        <w:jc w:val="both"/>
        <w:rPr>
          <w:rFonts w:ascii="Tahoma" w:hAnsi="Tahoma"/>
          <w:sz w:val="20"/>
        </w:rPr>
      </w:pPr>
      <w:r>
        <w:rPr>
          <w:rFonts w:ascii="Tahoma" w:hAnsi="Tahoma" w:cs="Tahoma"/>
          <w:sz w:val="20"/>
          <w:szCs w:val="20"/>
        </w:rPr>
        <w:t>Objednatel</w:t>
      </w:r>
      <w:r w:rsidRPr="00F709F6">
        <w:rPr>
          <w:rFonts w:ascii="Tahoma" w:hAnsi="Tahoma" w:cs="Tahoma"/>
          <w:sz w:val="20"/>
        </w:rPr>
        <w:t xml:space="preserve"> se zavazuje zaslat </w:t>
      </w:r>
      <w:r>
        <w:rPr>
          <w:rFonts w:ascii="Tahoma" w:hAnsi="Tahoma" w:cs="Tahoma"/>
          <w:sz w:val="20"/>
        </w:rPr>
        <w:t>zhotoviteli</w:t>
      </w:r>
      <w:r w:rsidRPr="00F709F6">
        <w:rPr>
          <w:rFonts w:ascii="Tahoma" w:hAnsi="Tahoma" w:cs="Tahoma"/>
          <w:sz w:val="20"/>
        </w:rPr>
        <w:t xml:space="preserve"> potvrzení o uveřejnění smlouvy v Registru smluv. V případě, že do 15 dnů od podpisu smlouvy </w:t>
      </w:r>
      <w:r>
        <w:rPr>
          <w:rFonts w:ascii="Tahoma" w:hAnsi="Tahoma" w:cs="Tahoma"/>
          <w:sz w:val="20"/>
        </w:rPr>
        <w:t>zhotovitel</w:t>
      </w:r>
      <w:r w:rsidRPr="00F709F6">
        <w:rPr>
          <w:rFonts w:ascii="Tahoma" w:hAnsi="Tahoma" w:cs="Tahoma"/>
          <w:sz w:val="20"/>
        </w:rPr>
        <w:t xml:space="preserve"> od </w:t>
      </w:r>
      <w:r>
        <w:rPr>
          <w:rFonts w:ascii="Tahoma" w:hAnsi="Tahoma" w:cs="Tahoma"/>
          <w:sz w:val="20"/>
        </w:rPr>
        <w:t>objednatele</w:t>
      </w:r>
      <w:r w:rsidRPr="00F709F6">
        <w:rPr>
          <w:rFonts w:ascii="Tahoma" w:hAnsi="Tahoma" w:cs="Tahoma"/>
          <w:sz w:val="20"/>
        </w:rPr>
        <w:t xml:space="preserve"> toto potvrzení neobdrží, zavazuje se </w:t>
      </w:r>
      <w:r>
        <w:rPr>
          <w:rFonts w:ascii="Tahoma" w:hAnsi="Tahoma" w:cs="Tahoma"/>
          <w:sz w:val="20"/>
        </w:rPr>
        <w:t>zhotovitel</w:t>
      </w:r>
      <w:r w:rsidRPr="00F709F6">
        <w:rPr>
          <w:rFonts w:ascii="Tahoma" w:hAnsi="Tahoma" w:cs="Tahoma"/>
          <w:sz w:val="20"/>
        </w:rPr>
        <w:t xml:space="preserve"> kontaktovat </w:t>
      </w:r>
      <w:r>
        <w:rPr>
          <w:rFonts w:ascii="Tahoma" w:hAnsi="Tahoma" w:cs="Tahoma"/>
          <w:sz w:val="20"/>
        </w:rPr>
        <w:t>objednatele</w:t>
      </w:r>
      <w:r w:rsidRPr="00F709F6">
        <w:rPr>
          <w:rFonts w:ascii="Tahoma" w:hAnsi="Tahoma" w:cs="Tahoma"/>
          <w:sz w:val="20"/>
        </w:rPr>
        <w:t xml:space="preserve"> za účelem zjištění stavu věci.</w:t>
      </w:r>
    </w:p>
    <w:p w14:paraId="49DC22C3" w14:textId="29690BBA" w:rsidR="00222EF7" w:rsidRPr="00222EF7" w:rsidRDefault="00222EF7" w:rsidP="00435310">
      <w:pPr>
        <w:pStyle w:val="Zkladntextodsazen"/>
        <w:numPr>
          <w:ilvl w:val="1"/>
          <w:numId w:val="26"/>
        </w:numPr>
        <w:tabs>
          <w:tab w:val="left" w:pos="0"/>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p>
    <w:p w14:paraId="49DC22C4" w14:textId="77777777" w:rsidR="006F1C3F" w:rsidRPr="001E46DA"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49DC22C5" w14:textId="77777777" w:rsidR="00064F6B"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lastRenderedPageBreak/>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49DC22C6" w14:textId="77777777" w:rsidR="00AF753E"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49DC22C7" w14:textId="77777777" w:rsidR="006F1C3F" w:rsidRPr="007B6F7C" w:rsidRDefault="006F1C3F" w:rsidP="00D3032A">
      <w:pPr>
        <w:pStyle w:val="Zkladntextodsazen"/>
        <w:numPr>
          <w:ilvl w:val="1"/>
          <w:numId w:val="26"/>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w:t>
      </w:r>
      <w:r w:rsidR="00FF4C8A" w:rsidRPr="007B6F7C">
        <w:rPr>
          <w:rFonts w:ascii="Tahoma" w:hAnsi="Tahoma" w:cs="Tahoma"/>
          <w:spacing w:val="-2"/>
          <w:sz w:val="20"/>
          <w:szCs w:val="20"/>
        </w:rPr>
        <w:t> </w:t>
      </w:r>
      <w:r w:rsidRPr="007B6F7C">
        <w:rPr>
          <w:rFonts w:ascii="Tahoma" w:hAnsi="Tahoma" w:cs="Tahoma"/>
          <w:spacing w:val="-2"/>
          <w:sz w:val="20"/>
          <w:szCs w:val="20"/>
        </w:rPr>
        <w:t xml:space="preserve">povinností upravených smlouvou (zejména odstoupení od smlouvy) </w:t>
      </w:r>
      <w:r w:rsidR="00083530" w:rsidRPr="007B6F7C">
        <w:rPr>
          <w:rFonts w:ascii="Tahoma" w:hAnsi="Tahoma" w:cs="Tahoma"/>
          <w:spacing w:val="-2"/>
          <w:sz w:val="20"/>
          <w:szCs w:val="20"/>
        </w:rPr>
        <w:t>se doručují do vlastních rukou.</w:t>
      </w:r>
    </w:p>
    <w:p w14:paraId="49DC22C8" w14:textId="77777777" w:rsidR="00C364D9" w:rsidRPr="007B6F7C" w:rsidRDefault="006F1C3F"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7B6F7C">
        <w:rPr>
          <w:rFonts w:ascii="Tahoma" w:hAnsi="Tahoma" w:cs="Tahoma"/>
          <w:sz w:val="20"/>
          <w:szCs w:val="20"/>
        </w:rPr>
        <w:t xml:space="preserve">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9DC22C9" w14:textId="77777777" w:rsidR="00C364D9" w:rsidRPr="007B6F7C" w:rsidRDefault="00C364D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sidR="007B6F7C">
        <w:rPr>
          <w:rFonts w:ascii="Tahoma" w:hAnsi="Tahoma" w:cs="Tahoma"/>
          <w:sz w:val="20"/>
          <w:szCs w:val="20"/>
        </w:rPr>
        <w:t xml:space="preserve">touto </w:t>
      </w:r>
      <w:r w:rsidRPr="007B6F7C">
        <w:rPr>
          <w:rFonts w:ascii="Tahoma" w:hAnsi="Tahoma" w:cs="Tahoma"/>
          <w:sz w:val="20"/>
          <w:szCs w:val="20"/>
        </w:rPr>
        <w:t>smlouvou o dílo.</w:t>
      </w:r>
    </w:p>
    <w:p w14:paraId="49DC22CA" w14:textId="42354A54" w:rsidR="00AB1B26" w:rsidRPr="007150F5" w:rsidRDefault="00AB1B26" w:rsidP="00D3032A">
      <w:pPr>
        <w:pStyle w:val="Zkladntextodsazen"/>
        <w:numPr>
          <w:ilvl w:val="1"/>
          <w:numId w:val="26"/>
        </w:numPr>
        <w:tabs>
          <w:tab w:val="left" w:pos="567"/>
        </w:tabs>
        <w:spacing w:after="180"/>
        <w:ind w:left="0" w:firstLine="0"/>
        <w:jc w:val="both"/>
        <w:rPr>
          <w:rFonts w:ascii="Tahoma" w:hAnsi="Tahoma" w:cs="Tahoma"/>
          <w:sz w:val="20"/>
          <w:szCs w:val="20"/>
          <w:highlight w:val="green"/>
        </w:rPr>
      </w:pPr>
      <w:r w:rsidRPr="007150F5">
        <w:rPr>
          <w:rFonts w:ascii="Tahoma" w:hAnsi="Tahoma" w:cs="Tahoma"/>
          <w:sz w:val="20"/>
          <w:highlight w:val="green"/>
        </w:rPr>
        <w:t xml:space="preserve">Smlouva byla schválena Radou </w:t>
      </w:r>
      <w:r w:rsidR="007150F5" w:rsidRPr="007150F5">
        <w:rPr>
          <w:rFonts w:ascii="Tahoma" w:hAnsi="Tahoma" w:cs="Tahoma"/>
          <w:sz w:val="20"/>
          <w:highlight w:val="green"/>
        </w:rPr>
        <w:t>MČ Prahy 18</w:t>
      </w:r>
      <w:r w:rsidRPr="007150F5">
        <w:rPr>
          <w:rFonts w:ascii="Tahoma" w:hAnsi="Tahoma" w:cs="Tahoma"/>
          <w:sz w:val="20"/>
          <w:highlight w:val="green"/>
        </w:rPr>
        <w:t xml:space="preserve"> dne ……………….. pod číslem usnesení…………………</w:t>
      </w:r>
    </w:p>
    <w:p w14:paraId="49DC22CB" w14:textId="77777777" w:rsidR="00064F6B" w:rsidRPr="007B6F7C" w:rsidRDefault="00DA3C59" w:rsidP="00D3032A">
      <w:pPr>
        <w:pStyle w:val="Zkladntextodsazen"/>
        <w:numPr>
          <w:ilvl w:val="1"/>
          <w:numId w:val="26"/>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49DC22CC" w14:textId="59305E0B" w:rsidR="00DA3C59" w:rsidRPr="008F4B66" w:rsidRDefault="00DA3C59" w:rsidP="00F10C70">
      <w:pPr>
        <w:jc w:val="both"/>
        <w:rPr>
          <w:rFonts w:ascii="Tahoma" w:hAnsi="Tahoma" w:cs="Tahoma"/>
          <w:sz w:val="20"/>
        </w:rPr>
      </w:pPr>
      <w:r w:rsidRPr="008F4B66">
        <w:rPr>
          <w:rFonts w:ascii="Tahoma" w:hAnsi="Tahoma" w:cs="Tahoma"/>
          <w:sz w:val="20"/>
          <w:szCs w:val="20"/>
        </w:rPr>
        <w:tab/>
      </w:r>
      <w:r w:rsidRPr="008F4B66">
        <w:rPr>
          <w:rFonts w:ascii="Tahoma" w:hAnsi="Tahoma" w:cs="Tahoma"/>
          <w:sz w:val="20"/>
        </w:rPr>
        <w:t>příloha č. 1: Oceněn</w:t>
      </w:r>
      <w:r w:rsidR="00736945">
        <w:rPr>
          <w:rFonts w:ascii="Tahoma" w:hAnsi="Tahoma" w:cs="Tahoma"/>
          <w:sz w:val="20"/>
        </w:rPr>
        <w:t>ý</w:t>
      </w:r>
      <w:r w:rsidRPr="008F4B66">
        <w:rPr>
          <w:rFonts w:ascii="Tahoma" w:hAnsi="Tahoma" w:cs="Tahoma"/>
          <w:sz w:val="20"/>
        </w:rPr>
        <w:t xml:space="preserve"> </w:t>
      </w:r>
      <w:r w:rsidR="003A0461" w:rsidRPr="008F4B66">
        <w:rPr>
          <w:rFonts w:ascii="Tahoma" w:hAnsi="Tahoma" w:cs="Tahoma"/>
          <w:sz w:val="20"/>
        </w:rPr>
        <w:t>soupis stavebních prací, dodávek a služeb s výkazem výměr</w:t>
      </w:r>
    </w:p>
    <w:p w14:paraId="49DC22CE" w14:textId="5B99074B" w:rsidR="007A3666" w:rsidRDefault="007A3666" w:rsidP="00F10C70">
      <w:pPr>
        <w:pStyle w:val="slovanodst"/>
        <w:numPr>
          <w:ilvl w:val="0"/>
          <w:numId w:val="0"/>
        </w:numPr>
        <w:spacing w:before="0"/>
        <w:ind w:left="1418" w:hanging="709"/>
        <w:rPr>
          <w:rFonts w:ascii="Tahoma" w:hAnsi="Tahoma" w:cs="Tahoma"/>
          <w:sz w:val="20"/>
        </w:rPr>
      </w:pPr>
      <w:r w:rsidRPr="004F3D16">
        <w:rPr>
          <w:rFonts w:ascii="Tahoma" w:hAnsi="Tahoma" w:cs="Tahoma"/>
          <w:sz w:val="20"/>
        </w:rPr>
        <w:t xml:space="preserve">příloha č. </w:t>
      </w:r>
      <w:r w:rsidR="002E46E3">
        <w:rPr>
          <w:rFonts w:ascii="Tahoma" w:hAnsi="Tahoma" w:cs="Tahoma"/>
          <w:sz w:val="20"/>
        </w:rPr>
        <w:t>2</w:t>
      </w:r>
      <w:r w:rsidRPr="004F3D16">
        <w:rPr>
          <w:rFonts w:ascii="Tahoma" w:hAnsi="Tahoma" w:cs="Tahoma"/>
          <w:sz w:val="20"/>
        </w:rPr>
        <w:t xml:space="preserve">: Seznam </w:t>
      </w:r>
      <w:r w:rsidR="00932A00" w:rsidRPr="004F3D16">
        <w:rPr>
          <w:rFonts w:ascii="Tahoma" w:hAnsi="Tahoma" w:cs="Tahoma"/>
          <w:sz w:val="20"/>
        </w:rPr>
        <w:t>poddodavatelů</w:t>
      </w:r>
    </w:p>
    <w:p w14:paraId="49DC22D0" w14:textId="77777777" w:rsidR="00097CA7" w:rsidRDefault="00097CA7" w:rsidP="00F10C70">
      <w:pPr>
        <w:pStyle w:val="slovanodst"/>
        <w:numPr>
          <w:ilvl w:val="0"/>
          <w:numId w:val="0"/>
        </w:numPr>
        <w:spacing w:before="0"/>
        <w:ind w:left="680" w:hanging="680"/>
        <w:rPr>
          <w:rFonts w:ascii="Tahoma" w:hAnsi="Tahoma" w:cs="Tahoma"/>
          <w:sz w:val="20"/>
        </w:rPr>
      </w:pPr>
    </w:p>
    <w:p w14:paraId="49DC22D1" w14:textId="77777777" w:rsidR="00222EF7" w:rsidRDefault="00222EF7" w:rsidP="00F10C70">
      <w:pPr>
        <w:pStyle w:val="slovanodst"/>
        <w:numPr>
          <w:ilvl w:val="0"/>
          <w:numId w:val="0"/>
        </w:numPr>
        <w:spacing w:before="0"/>
        <w:ind w:left="680" w:hanging="680"/>
        <w:rPr>
          <w:rFonts w:ascii="Tahoma" w:hAnsi="Tahoma" w:cs="Tahoma"/>
          <w:sz w:val="20"/>
        </w:rPr>
      </w:pPr>
    </w:p>
    <w:p w14:paraId="4956B456" w14:textId="77777777" w:rsidR="00FC6670" w:rsidRDefault="00FC6670" w:rsidP="00F10C70">
      <w:pPr>
        <w:pStyle w:val="slovanodst"/>
        <w:numPr>
          <w:ilvl w:val="0"/>
          <w:numId w:val="0"/>
        </w:numPr>
        <w:spacing w:before="0"/>
        <w:ind w:left="680" w:hanging="680"/>
        <w:rPr>
          <w:rFonts w:ascii="Tahoma" w:hAnsi="Tahoma" w:cs="Tahoma"/>
          <w:sz w:val="20"/>
        </w:rPr>
      </w:pPr>
    </w:p>
    <w:p w14:paraId="6072B1BB" w14:textId="77777777" w:rsidR="00672474" w:rsidRDefault="00672474" w:rsidP="00672474">
      <w:pPr>
        <w:pStyle w:val="slovanodst"/>
        <w:numPr>
          <w:ilvl w:val="0"/>
          <w:numId w:val="0"/>
        </w:numPr>
        <w:spacing w:before="0"/>
        <w:ind w:left="680" w:hanging="680"/>
        <w:rPr>
          <w:rFonts w:ascii="Tahoma" w:hAnsi="Tahoma" w:cs="Tahoma"/>
          <w:sz w:val="20"/>
        </w:rPr>
      </w:pPr>
      <w:r>
        <w:rPr>
          <w:rFonts w:ascii="Tahoma" w:hAnsi="Tahoma" w:cs="Tahoma"/>
          <w:sz w:val="20"/>
        </w:rPr>
        <w:t xml:space="preserve">Objednatel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t>Z</w:t>
      </w:r>
      <w:r w:rsidRPr="00CC240C">
        <w:rPr>
          <w:rFonts w:ascii="Tahoma" w:hAnsi="Tahoma" w:cs="Tahoma"/>
          <w:sz w:val="20"/>
        </w:rPr>
        <w:t>hotovitel</w:t>
      </w:r>
    </w:p>
    <w:p w14:paraId="2B193A56" w14:textId="77777777" w:rsidR="00672474" w:rsidRDefault="00672474" w:rsidP="00672474">
      <w:pPr>
        <w:pStyle w:val="slovanodst"/>
        <w:numPr>
          <w:ilvl w:val="0"/>
          <w:numId w:val="0"/>
        </w:numPr>
        <w:spacing w:before="0"/>
        <w:ind w:left="680" w:hanging="680"/>
        <w:rPr>
          <w:rFonts w:ascii="Tahoma" w:hAnsi="Tahoma" w:cs="Tahoma"/>
          <w:sz w:val="20"/>
        </w:rPr>
      </w:pPr>
    </w:p>
    <w:p w14:paraId="1E51285A" w14:textId="77777777" w:rsidR="00FC6670" w:rsidRDefault="00FC6670" w:rsidP="00672474">
      <w:pPr>
        <w:pStyle w:val="slovanodst"/>
        <w:numPr>
          <w:ilvl w:val="0"/>
          <w:numId w:val="0"/>
        </w:numPr>
        <w:spacing w:before="0"/>
        <w:ind w:left="680" w:hanging="680"/>
        <w:rPr>
          <w:rFonts w:ascii="Tahoma" w:hAnsi="Tahoma" w:cs="Tahoma"/>
          <w:sz w:val="20"/>
        </w:rPr>
      </w:pPr>
    </w:p>
    <w:p w14:paraId="01DFC233" w14:textId="77777777" w:rsidR="00672474" w:rsidRPr="00CC240C" w:rsidRDefault="00672474" w:rsidP="00672474">
      <w:pPr>
        <w:tabs>
          <w:tab w:val="left" w:pos="5954"/>
        </w:tabs>
        <w:spacing w:after="120"/>
        <w:jc w:val="both"/>
        <w:rPr>
          <w:rFonts w:ascii="Tahoma" w:hAnsi="Tahoma" w:cs="Tahoma"/>
          <w:sz w:val="20"/>
          <w:szCs w:val="20"/>
        </w:rPr>
      </w:pPr>
      <w:r w:rsidRPr="00CC240C">
        <w:rPr>
          <w:rFonts w:ascii="Tahoma" w:hAnsi="Tahoma" w:cs="Tahoma"/>
          <w:sz w:val="20"/>
          <w:szCs w:val="20"/>
        </w:rPr>
        <w:t>V Praze, dne ………….</w:t>
      </w:r>
      <w:r w:rsidRPr="00CC240C">
        <w:rPr>
          <w:rFonts w:ascii="Tahoma" w:hAnsi="Tahoma" w:cs="Tahoma"/>
          <w:sz w:val="20"/>
          <w:szCs w:val="20"/>
        </w:rPr>
        <w:tab/>
      </w:r>
      <w:r w:rsidRPr="00BB0478">
        <w:rPr>
          <w:rFonts w:ascii="Tahoma" w:hAnsi="Tahoma" w:cs="Tahoma"/>
          <w:sz w:val="20"/>
          <w:szCs w:val="20"/>
          <w:highlight w:val="yellow"/>
        </w:rPr>
        <w:t>V ……………….., dne ………….</w:t>
      </w:r>
    </w:p>
    <w:p w14:paraId="0029C08D" w14:textId="77777777" w:rsidR="00672474" w:rsidRPr="00CC240C" w:rsidRDefault="00672474" w:rsidP="00672474">
      <w:pPr>
        <w:tabs>
          <w:tab w:val="left" w:pos="5954"/>
        </w:tabs>
        <w:jc w:val="both"/>
        <w:rPr>
          <w:rFonts w:ascii="Tahoma" w:hAnsi="Tahoma" w:cs="Tahoma"/>
          <w:sz w:val="20"/>
          <w:szCs w:val="20"/>
        </w:rPr>
      </w:pPr>
    </w:p>
    <w:p w14:paraId="5CCC802B" w14:textId="77777777" w:rsidR="00672474" w:rsidRPr="00CC240C" w:rsidRDefault="00672474" w:rsidP="00672474">
      <w:pPr>
        <w:tabs>
          <w:tab w:val="left" w:pos="5954"/>
        </w:tabs>
        <w:jc w:val="both"/>
        <w:rPr>
          <w:rFonts w:ascii="Tahoma" w:hAnsi="Tahoma" w:cs="Tahoma"/>
          <w:sz w:val="20"/>
          <w:szCs w:val="20"/>
        </w:rPr>
      </w:pPr>
    </w:p>
    <w:p w14:paraId="2C5DE322" w14:textId="77777777" w:rsidR="00672474" w:rsidRPr="00CC240C" w:rsidRDefault="00672474" w:rsidP="00672474">
      <w:pPr>
        <w:tabs>
          <w:tab w:val="left" w:pos="5954"/>
        </w:tabs>
        <w:jc w:val="both"/>
        <w:rPr>
          <w:rFonts w:ascii="Tahoma" w:hAnsi="Tahoma" w:cs="Tahoma"/>
          <w:sz w:val="20"/>
          <w:szCs w:val="20"/>
        </w:rPr>
      </w:pPr>
    </w:p>
    <w:p w14:paraId="28DF600D" w14:textId="77777777" w:rsidR="00672474" w:rsidRPr="00CC240C" w:rsidRDefault="00672474" w:rsidP="00672474">
      <w:pPr>
        <w:tabs>
          <w:tab w:val="left" w:pos="5954"/>
        </w:tabs>
        <w:jc w:val="both"/>
        <w:rPr>
          <w:rFonts w:ascii="Tahoma" w:hAnsi="Tahoma" w:cs="Tahoma"/>
          <w:sz w:val="20"/>
          <w:szCs w:val="20"/>
        </w:rPr>
      </w:pPr>
    </w:p>
    <w:p w14:paraId="1C749E41" w14:textId="77777777" w:rsidR="00672474" w:rsidRPr="00CC240C" w:rsidRDefault="00672474" w:rsidP="00672474">
      <w:pPr>
        <w:tabs>
          <w:tab w:val="left" w:pos="5954"/>
        </w:tabs>
        <w:jc w:val="both"/>
        <w:rPr>
          <w:rFonts w:ascii="Tahoma" w:hAnsi="Tahoma" w:cs="Tahoma"/>
          <w:sz w:val="20"/>
          <w:szCs w:val="20"/>
        </w:rPr>
      </w:pPr>
      <w:r w:rsidRPr="00CC240C">
        <w:rPr>
          <w:rFonts w:ascii="Tahoma" w:hAnsi="Tahoma" w:cs="Tahoma"/>
          <w:sz w:val="20"/>
          <w:szCs w:val="20"/>
        </w:rPr>
        <w:t xml:space="preserve">……………………………………. </w:t>
      </w:r>
      <w:r w:rsidRPr="00CC240C">
        <w:rPr>
          <w:rFonts w:ascii="Tahoma" w:hAnsi="Tahoma" w:cs="Tahoma"/>
          <w:sz w:val="20"/>
          <w:szCs w:val="20"/>
        </w:rPr>
        <w:tab/>
        <w:t>…………………………………….</w:t>
      </w:r>
    </w:p>
    <w:p w14:paraId="40E7DAB0" w14:textId="77777777" w:rsidR="00672474" w:rsidRPr="00CC240C" w:rsidRDefault="00672474" w:rsidP="00672474">
      <w:pPr>
        <w:tabs>
          <w:tab w:val="left" w:pos="5954"/>
        </w:tabs>
        <w:jc w:val="both"/>
        <w:rPr>
          <w:rFonts w:ascii="Tahoma" w:hAnsi="Tahoma" w:cs="Tahoma"/>
          <w:sz w:val="20"/>
          <w:szCs w:val="20"/>
        </w:rPr>
      </w:pPr>
      <w:r w:rsidRPr="00CC240C">
        <w:rPr>
          <w:rFonts w:ascii="Tahoma" w:hAnsi="Tahoma" w:cs="Tahoma"/>
          <w:sz w:val="20"/>
          <w:szCs w:val="20"/>
        </w:rPr>
        <w:t>MČ Praha 18</w:t>
      </w:r>
      <w:r>
        <w:rPr>
          <w:rFonts w:ascii="Tahoma" w:hAnsi="Tahoma" w:cs="Tahoma"/>
          <w:sz w:val="20"/>
          <w:szCs w:val="20"/>
        </w:rPr>
        <w:tab/>
      </w:r>
      <w:r>
        <w:rPr>
          <w:rFonts w:ascii="Tahoma" w:hAnsi="Tahoma" w:cs="Tahoma"/>
          <w:sz w:val="20"/>
          <w:szCs w:val="20"/>
        </w:rPr>
        <w:tab/>
      </w:r>
      <w:r w:rsidRPr="00BB0478">
        <w:rPr>
          <w:rFonts w:ascii="Tahoma" w:hAnsi="Tahoma" w:cs="Tahoma"/>
          <w:sz w:val="20"/>
          <w:szCs w:val="20"/>
          <w:highlight w:val="yellow"/>
        </w:rPr>
        <w:t>…………………………….</w:t>
      </w:r>
    </w:p>
    <w:p w14:paraId="19BD58D3" w14:textId="77777777" w:rsidR="00672474" w:rsidRPr="00CC240C" w:rsidRDefault="00672474" w:rsidP="00672474">
      <w:pPr>
        <w:tabs>
          <w:tab w:val="left" w:pos="5954"/>
        </w:tabs>
        <w:jc w:val="both"/>
        <w:rPr>
          <w:rFonts w:ascii="Tahoma" w:hAnsi="Tahoma" w:cs="Tahoma"/>
          <w:sz w:val="20"/>
          <w:szCs w:val="20"/>
        </w:rPr>
      </w:pPr>
      <w:r w:rsidRPr="00AA3DAF">
        <w:rPr>
          <w:rFonts w:ascii="Tahoma" w:hAnsi="Tahoma" w:cs="Tahoma"/>
          <w:sz w:val="20"/>
          <w:szCs w:val="20"/>
        </w:rPr>
        <w:t xml:space="preserve">Mgr. </w:t>
      </w:r>
      <w:r>
        <w:rPr>
          <w:rFonts w:ascii="Tahoma" w:hAnsi="Tahoma" w:cs="Tahoma"/>
          <w:sz w:val="20"/>
          <w:szCs w:val="20"/>
        </w:rPr>
        <w:t>Zdeněk Kučera</w:t>
      </w:r>
      <w:r w:rsidRPr="00AA3DAF">
        <w:rPr>
          <w:rFonts w:ascii="Tahoma" w:hAnsi="Tahoma" w:cs="Tahoma"/>
          <w:sz w:val="20"/>
          <w:szCs w:val="20"/>
        </w:rPr>
        <w:t>,</w:t>
      </w:r>
      <w:r>
        <w:rPr>
          <w:rFonts w:ascii="Tahoma" w:hAnsi="Tahoma" w:cs="Tahoma"/>
          <w:sz w:val="20"/>
          <w:szCs w:val="20"/>
        </w:rPr>
        <w:t xml:space="preserve"> MBA</w:t>
      </w:r>
      <w:r w:rsidRPr="00CC240C">
        <w:rPr>
          <w:rFonts w:ascii="Tahoma" w:hAnsi="Tahoma" w:cs="Tahoma"/>
          <w:sz w:val="20"/>
          <w:szCs w:val="20"/>
        </w:rPr>
        <w:tab/>
      </w:r>
      <w:r>
        <w:rPr>
          <w:rFonts w:ascii="Tahoma" w:hAnsi="Tahoma" w:cs="Tahoma"/>
          <w:sz w:val="20"/>
          <w:szCs w:val="20"/>
        </w:rPr>
        <w:t xml:space="preserve">      </w:t>
      </w:r>
      <w:r w:rsidRPr="00BB0478">
        <w:rPr>
          <w:rFonts w:ascii="Tahoma" w:hAnsi="Tahoma" w:cs="Tahoma"/>
          <w:sz w:val="20"/>
          <w:szCs w:val="20"/>
          <w:highlight w:val="yellow"/>
        </w:rPr>
        <w:t>…………………………….</w:t>
      </w:r>
    </w:p>
    <w:p w14:paraId="49DC22DB" w14:textId="59EE18A4" w:rsidR="00F91C16" w:rsidRPr="009B44A7" w:rsidRDefault="00F91C16" w:rsidP="007150F5">
      <w:pPr>
        <w:pStyle w:val="slovanodst"/>
        <w:numPr>
          <w:ilvl w:val="0"/>
          <w:numId w:val="0"/>
        </w:numPr>
        <w:spacing w:before="0"/>
        <w:rPr>
          <w:rFonts w:ascii="Tahoma" w:hAnsi="Tahoma" w:cs="Tahoma"/>
          <w:b/>
          <w:sz w:val="20"/>
        </w:rPr>
      </w:pPr>
    </w:p>
    <w:sectPr w:rsidR="00F91C16" w:rsidRPr="009B44A7" w:rsidSect="00977CAF">
      <w:headerReference w:type="even" r:id="rId8"/>
      <w:footerReference w:type="default" r:id="rId9"/>
      <w:pgSz w:w="11906" w:h="16838"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4935" w14:textId="77777777" w:rsidR="001F5598" w:rsidRDefault="001F5598">
      <w:r>
        <w:separator/>
      </w:r>
    </w:p>
  </w:endnote>
  <w:endnote w:type="continuationSeparator" w:id="0">
    <w:p w14:paraId="45EA2A9D" w14:textId="77777777" w:rsidR="001F5598" w:rsidRDefault="001F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vinion">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2E7" w14:textId="77777777" w:rsidR="001436BA" w:rsidRPr="002946CF" w:rsidRDefault="001436BA"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FC6670">
      <w:rPr>
        <w:rFonts w:ascii="Tahoma" w:hAnsi="Tahoma" w:cs="Tahoma"/>
        <w:bCs/>
        <w:noProof/>
        <w:sz w:val="20"/>
      </w:rPr>
      <w:t>23</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FC6670">
      <w:rPr>
        <w:rFonts w:ascii="Tahoma" w:hAnsi="Tahoma" w:cs="Tahoma"/>
        <w:bCs/>
        <w:noProof/>
        <w:sz w:val="20"/>
      </w:rPr>
      <w:t>24</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49210" w14:textId="77777777" w:rsidR="001F5598" w:rsidRDefault="001F5598">
      <w:r>
        <w:separator/>
      </w:r>
    </w:p>
  </w:footnote>
  <w:footnote w:type="continuationSeparator" w:id="0">
    <w:p w14:paraId="14C1711D" w14:textId="77777777" w:rsidR="001F5598" w:rsidRDefault="001F5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2E4" w14:textId="77777777" w:rsidR="001436BA" w:rsidRDefault="001436BA">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9DC22E5" w14:textId="77777777" w:rsidR="001436BA" w:rsidRDefault="001436BA">
    <w:pPr>
      <w:pStyle w:val="Zhlav"/>
    </w:pPr>
  </w:p>
  <w:p w14:paraId="49DC22E6" w14:textId="77777777" w:rsidR="001436BA" w:rsidRDefault="001436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1"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4"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133C1197"/>
    <w:multiLevelType w:val="hybridMultilevel"/>
    <w:tmpl w:val="C09826B8"/>
    <w:lvl w:ilvl="0" w:tplc="F580E05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7"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8" w15:restartNumberingAfterBreak="0">
    <w:nsid w:val="16D47AF5"/>
    <w:multiLevelType w:val="hybridMultilevel"/>
    <w:tmpl w:val="2D60106C"/>
    <w:lvl w:ilvl="0" w:tplc="7E8424F0">
      <w:start w:val="1"/>
      <w:numFmt w:val="decimal"/>
      <w:lvlText w:val="7.%1"/>
      <w:lvlJc w:val="left"/>
      <w:pPr>
        <w:ind w:left="720" w:hanging="360"/>
      </w:pPr>
      <w:rPr>
        <w:rFonts w:hint="default"/>
        <w:b/>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19906272"/>
    <w:multiLevelType w:val="hybridMultilevel"/>
    <w:tmpl w:val="4D96D15A"/>
    <w:lvl w:ilvl="0" w:tplc="E30E3A00">
      <w:start w:val="1"/>
      <w:numFmt w:val="decimal"/>
      <w:lvlText w:val="8.%1"/>
      <w:lvlJc w:val="left"/>
      <w:pPr>
        <w:ind w:left="786"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A33297"/>
    <w:multiLevelType w:val="hybridMultilevel"/>
    <w:tmpl w:val="F7869892"/>
    <w:lvl w:ilvl="0" w:tplc="B12EBD7E">
      <w:start w:val="6"/>
      <w:numFmt w:val="lowerLetter"/>
      <w:lvlText w:val="%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7439AD"/>
    <w:multiLevelType w:val="multilevel"/>
    <w:tmpl w:val="A32EBADA"/>
    <w:lvl w:ilvl="0">
      <w:start w:val="3"/>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DB3640A"/>
    <w:multiLevelType w:val="hybridMultilevel"/>
    <w:tmpl w:val="193C7E78"/>
    <w:lvl w:ilvl="0" w:tplc="6138FB0C">
      <w:start w:val="1"/>
      <w:numFmt w:val="decimal"/>
      <w:lvlText w:val="1.%1"/>
      <w:lvlJc w:val="left"/>
      <w:pPr>
        <w:ind w:left="720" w:hanging="360"/>
      </w:pPr>
      <w:rPr>
        <w:rFonts w:hint="default"/>
        <w:b/>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8AA1D0A"/>
    <w:multiLevelType w:val="multilevel"/>
    <w:tmpl w:val="1D84A35E"/>
    <w:lvl w:ilvl="0">
      <w:start w:val="8"/>
      <w:numFmt w:val="decimal"/>
      <w:lvlText w:val="%1"/>
      <w:lvlJc w:val="left"/>
      <w:pPr>
        <w:ind w:left="375" w:hanging="375"/>
      </w:pPr>
      <w:rPr>
        <w:rFonts w:hint="default"/>
      </w:rPr>
    </w:lvl>
    <w:lvl w:ilvl="1">
      <w:start w:val="19"/>
      <w:numFmt w:val="decimal"/>
      <w:lvlText w:val="%1.%2"/>
      <w:lvlJc w:val="left"/>
      <w:pPr>
        <w:ind w:left="801" w:hanging="375"/>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4"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5D70A9"/>
    <w:multiLevelType w:val="hybridMultilevel"/>
    <w:tmpl w:val="FCFE3820"/>
    <w:lvl w:ilvl="0" w:tplc="E79AB526">
      <w:start w:val="5"/>
      <w:numFmt w:val="lowerLetter"/>
      <w:lvlText w:val="%1)"/>
      <w:lvlJc w:val="left"/>
      <w:pPr>
        <w:ind w:left="1070" w:hanging="360"/>
      </w:p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start w:val="1"/>
      <w:numFmt w:val="decimal"/>
      <w:lvlText w:val="%4."/>
      <w:lvlJc w:val="left"/>
      <w:pPr>
        <w:ind w:left="3230" w:hanging="360"/>
      </w:pPr>
    </w:lvl>
    <w:lvl w:ilvl="4" w:tplc="04050019">
      <w:start w:val="1"/>
      <w:numFmt w:val="lowerLetter"/>
      <w:lvlText w:val="%5."/>
      <w:lvlJc w:val="left"/>
      <w:pPr>
        <w:ind w:left="3950" w:hanging="360"/>
      </w:pPr>
    </w:lvl>
    <w:lvl w:ilvl="5" w:tplc="0405001B">
      <w:start w:val="1"/>
      <w:numFmt w:val="lowerRoman"/>
      <w:lvlText w:val="%6."/>
      <w:lvlJc w:val="right"/>
      <w:pPr>
        <w:ind w:left="4670" w:hanging="180"/>
      </w:pPr>
    </w:lvl>
    <w:lvl w:ilvl="6" w:tplc="0405000F">
      <w:start w:val="1"/>
      <w:numFmt w:val="decimal"/>
      <w:lvlText w:val="%7."/>
      <w:lvlJc w:val="left"/>
      <w:pPr>
        <w:ind w:left="5390" w:hanging="360"/>
      </w:pPr>
    </w:lvl>
    <w:lvl w:ilvl="7" w:tplc="04050019">
      <w:start w:val="1"/>
      <w:numFmt w:val="lowerLetter"/>
      <w:lvlText w:val="%8."/>
      <w:lvlJc w:val="left"/>
      <w:pPr>
        <w:ind w:left="6110" w:hanging="360"/>
      </w:pPr>
    </w:lvl>
    <w:lvl w:ilvl="8" w:tplc="0405001B">
      <w:start w:val="1"/>
      <w:numFmt w:val="lowerRoman"/>
      <w:lvlText w:val="%9."/>
      <w:lvlJc w:val="right"/>
      <w:pPr>
        <w:ind w:left="6830" w:hanging="180"/>
      </w:pPr>
    </w:lvl>
  </w:abstractNum>
  <w:abstractNum w:abstractNumId="26" w15:restartNumberingAfterBreak="0">
    <w:nsid w:val="3DE416BC"/>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27"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2" w15:restartNumberingAfterBreak="0">
    <w:nsid w:val="4DBD7EC2"/>
    <w:multiLevelType w:val="hybridMultilevel"/>
    <w:tmpl w:val="6C5A2942"/>
    <w:lvl w:ilvl="0" w:tplc="04050017">
      <w:start w:val="1"/>
      <w:numFmt w:val="lowerLetter"/>
      <w:lvlText w:val="%1)"/>
      <w:lvlJc w:val="left"/>
      <w:pPr>
        <w:ind w:left="4320" w:hanging="18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0F33FF5"/>
    <w:multiLevelType w:val="multilevel"/>
    <w:tmpl w:val="4FEC9504"/>
    <w:lvl w:ilvl="0">
      <w:start w:val="8"/>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0F80037"/>
    <w:multiLevelType w:val="multilevel"/>
    <w:tmpl w:val="3128130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22D5E3D"/>
    <w:multiLevelType w:val="hybridMultilevel"/>
    <w:tmpl w:val="FFCA91C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180ABB"/>
    <w:multiLevelType w:val="hybridMultilevel"/>
    <w:tmpl w:val="76CA97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4CF00B8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6D22DD"/>
    <w:multiLevelType w:val="hybridMultilevel"/>
    <w:tmpl w:val="67B05B5E"/>
    <w:lvl w:ilvl="0" w:tplc="0405001B">
      <w:start w:val="1"/>
      <w:numFmt w:val="lowerRoman"/>
      <w:lvlText w:val="%1."/>
      <w:lvlJc w:val="right"/>
      <w:pPr>
        <w:ind w:left="1571" w:hanging="360"/>
      </w:pPr>
    </w:lvl>
    <w:lvl w:ilvl="1" w:tplc="04050019">
      <w:start w:val="1"/>
      <w:numFmt w:val="lowerLetter"/>
      <w:lvlText w:val="%2."/>
      <w:lvlJc w:val="left"/>
      <w:pPr>
        <w:ind w:left="2291" w:hanging="360"/>
      </w:pPr>
    </w:lvl>
    <w:lvl w:ilvl="2" w:tplc="0405001B">
      <w:start w:val="1"/>
      <w:numFmt w:val="lowerRoman"/>
      <w:lvlText w:val="%3."/>
      <w:lvlJc w:val="right"/>
      <w:pPr>
        <w:ind w:left="3011" w:hanging="180"/>
      </w:pPr>
    </w:lvl>
    <w:lvl w:ilvl="3" w:tplc="0405000F">
      <w:start w:val="1"/>
      <w:numFmt w:val="decimal"/>
      <w:lvlText w:val="%4."/>
      <w:lvlJc w:val="left"/>
      <w:pPr>
        <w:ind w:left="3731" w:hanging="360"/>
      </w:pPr>
    </w:lvl>
    <w:lvl w:ilvl="4" w:tplc="04050019">
      <w:start w:val="1"/>
      <w:numFmt w:val="lowerLetter"/>
      <w:lvlText w:val="%5."/>
      <w:lvlJc w:val="left"/>
      <w:pPr>
        <w:ind w:left="4451" w:hanging="360"/>
      </w:pPr>
    </w:lvl>
    <w:lvl w:ilvl="5" w:tplc="0405001B">
      <w:start w:val="1"/>
      <w:numFmt w:val="lowerRoman"/>
      <w:lvlText w:val="%6."/>
      <w:lvlJc w:val="right"/>
      <w:pPr>
        <w:ind w:left="5171" w:hanging="180"/>
      </w:pPr>
    </w:lvl>
    <w:lvl w:ilvl="6" w:tplc="0405000F">
      <w:start w:val="1"/>
      <w:numFmt w:val="decimal"/>
      <w:lvlText w:val="%7."/>
      <w:lvlJc w:val="left"/>
      <w:pPr>
        <w:ind w:left="5891" w:hanging="360"/>
      </w:pPr>
    </w:lvl>
    <w:lvl w:ilvl="7" w:tplc="04050019">
      <w:start w:val="1"/>
      <w:numFmt w:val="lowerLetter"/>
      <w:lvlText w:val="%8."/>
      <w:lvlJc w:val="left"/>
      <w:pPr>
        <w:ind w:left="6611" w:hanging="360"/>
      </w:pPr>
    </w:lvl>
    <w:lvl w:ilvl="8" w:tplc="0405001B">
      <w:start w:val="1"/>
      <w:numFmt w:val="lowerRoman"/>
      <w:lvlText w:val="%9."/>
      <w:lvlJc w:val="right"/>
      <w:pPr>
        <w:ind w:left="7331" w:hanging="180"/>
      </w:pPr>
    </w:lvl>
  </w:abstractNum>
  <w:abstractNum w:abstractNumId="40"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2" w15:restartNumberingAfterBreak="0">
    <w:nsid w:val="647B0147"/>
    <w:multiLevelType w:val="multilevel"/>
    <w:tmpl w:val="48E87090"/>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4" w15:restartNumberingAfterBreak="0">
    <w:nsid w:val="76851E64"/>
    <w:multiLevelType w:val="hybridMultilevel"/>
    <w:tmpl w:val="1486D698"/>
    <w:lvl w:ilvl="0" w:tplc="682A8BF8">
      <w:start w:val="1"/>
      <w:numFmt w:val="lowerLetter"/>
      <w:lvlText w:val="%1)"/>
      <w:lvlJc w:val="left"/>
      <w:pPr>
        <w:ind w:left="1070" w:hanging="360"/>
      </w:pPr>
    </w:lvl>
    <w:lvl w:ilvl="1" w:tplc="04050003">
      <w:start w:val="1"/>
      <w:numFmt w:val="lowerLetter"/>
      <w:lvlText w:val="%2."/>
      <w:lvlJc w:val="left"/>
      <w:pPr>
        <w:ind w:left="1790" w:hanging="360"/>
      </w:pPr>
    </w:lvl>
    <w:lvl w:ilvl="2" w:tplc="04050005">
      <w:start w:val="1"/>
      <w:numFmt w:val="lowerRoman"/>
      <w:lvlText w:val="%3."/>
      <w:lvlJc w:val="right"/>
      <w:pPr>
        <w:ind w:left="2510" w:hanging="180"/>
      </w:pPr>
    </w:lvl>
    <w:lvl w:ilvl="3" w:tplc="04050001">
      <w:start w:val="1"/>
      <w:numFmt w:val="decimal"/>
      <w:lvlText w:val="%4."/>
      <w:lvlJc w:val="left"/>
      <w:pPr>
        <w:ind w:left="3230" w:hanging="360"/>
      </w:pPr>
    </w:lvl>
    <w:lvl w:ilvl="4" w:tplc="04050003">
      <w:start w:val="1"/>
      <w:numFmt w:val="lowerLetter"/>
      <w:lvlText w:val="%5."/>
      <w:lvlJc w:val="left"/>
      <w:pPr>
        <w:ind w:left="3950" w:hanging="360"/>
      </w:pPr>
    </w:lvl>
    <w:lvl w:ilvl="5" w:tplc="04050005">
      <w:start w:val="1"/>
      <w:numFmt w:val="lowerRoman"/>
      <w:lvlText w:val="%6."/>
      <w:lvlJc w:val="right"/>
      <w:pPr>
        <w:ind w:left="4670" w:hanging="180"/>
      </w:pPr>
    </w:lvl>
    <w:lvl w:ilvl="6" w:tplc="04050001">
      <w:start w:val="1"/>
      <w:numFmt w:val="decimal"/>
      <w:lvlText w:val="%7."/>
      <w:lvlJc w:val="left"/>
      <w:pPr>
        <w:ind w:left="5390" w:hanging="360"/>
      </w:pPr>
    </w:lvl>
    <w:lvl w:ilvl="7" w:tplc="04050003">
      <w:start w:val="1"/>
      <w:numFmt w:val="lowerLetter"/>
      <w:lvlText w:val="%8."/>
      <w:lvlJc w:val="left"/>
      <w:pPr>
        <w:ind w:left="6110" w:hanging="360"/>
      </w:pPr>
    </w:lvl>
    <w:lvl w:ilvl="8" w:tplc="04050005">
      <w:start w:val="1"/>
      <w:numFmt w:val="lowerRoman"/>
      <w:lvlText w:val="%9."/>
      <w:lvlJc w:val="right"/>
      <w:pPr>
        <w:ind w:left="6830" w:hanging="180"/>
      </w:pPr>
    </w:lvl>
  </w:abstractNum>
  <w:abstractNum w:abstractNumId="45" w15:restartNumberingAfterBreak="0">
    <w:nsid w:val="77001891"/>
    <w:multiLevelType w:val="hybridMultilevel"/>
    <w:tmpl w:val="05B8E010"/>
    <w:lvl w:ilvl="0" w:tplc="641E65E2">
      <w:start w:val="1"/>
      <w:numFmt w:val="decimal"/>
      <w:lvlText w:val="5.%1"/>
      <w:lvlJc w:val="left"/>
      <w:pPr>
        <w:ind w:left="518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8936B15"/>
    <w:multiLevelType w:val="multilevel"/>
    <w:tmpl w:val="8360632C"/>
    <w:lvl w:ilvl="0">
      <w:start w:val="8"/>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A7475F5"/>
    <w:multiLevelType w:val="hybridMultilevel"/>
    <w:tmpl w:val="0302ACAE"/>
    <w:lvl w:ilvl="0" w:tplc="99A83050">
      <w:start w:val="1"/>
      <w:numFmt w:val="ordinal"/>
      <w:lvlText w:val="16.%1"/>
      <w:lvlJc w:val="left"/>
      <w:pPr>
        <w:ind w:left="720" w:hanging="360"/>
      </w:pPr>
      <w:rPr>
        <w:i w:val="0"/>
      </w:rPr>
    </w:lvl>
    <w:lvl w:ilvl="1" w:tplc="9CBA1AE2">
      <w:start w:val="1"/>
      <w:numFmt w:val="lowerLetter"/>
      <w:lvlText w:val="%2."/>
      <w:lvlJc w:val="left"/>
      <w:pPr>
        <w:ind w:left="1440" w:hanging="360"/>
      </w:pPr>
    </w:lvl>
    <w:lvl w:ilvl="2" w:tplc="30B291E8">
      <w:start w:val="1"/>
      <w:numFmt w:val="lowerRoman"/>
      <w:lvlText w:val="%3."/>
      <w:lvlJc w:val="right"/>
      <w:pPr>
        <w:ind w:left="2160" w:hanging="180"/>
      </w:pPr>
    </w:lvl>
    <w:lvl w:ilvl="3" w:tplc="D0D63882">
      <w:start w:val="1"/>
      <w:numFmt w:val="decimal"/>
      <w:lvlText w:val="%4."/>
      <w:lvlJc w:val="left"/>
      <w:pPr>
        <w:ind w:left="2880" w:hanging="360"/>
      </w:pPr>
    </w:lvl>
    <w:lvl w:ilvl="4" w:tplc="5ACE29E4">
      <w:start w:val="1"/>
      <w:numFmt w:val="lowerLetter"/>
      <w:lvlText w:val="%5."/>
      <w:lvlJc w:val="left"/>
      <w:pPr>
        <w:ind w:left="3600" w:hanging="360"/>
      </w:pPr>
    </w:lvl>
    <w:lvl w:ilvl="5" w:tplc="04050017">
      <w:start w:val="1"/>
      <w:numFmt w:val="lowerLetter"/>
      <w:lvlText w:val="%6)"/>
      <w:lvlJc w:val="left"/>
      <w:pPr>
        <w:ind w:left="4320" w:hanging="180"/>
      </w:pPr>
    </w:lvl>
    <w:lvl w:ilvl="6" w:tplc="AC886B6A">
      <w:start w:val="1"/>
      <w:numFmt w:val="decimal"/>
      <w:lvlText w:val="%7."/>
      <w:lvlJc w:val="left"/>
      <w:pPr>
        <w:ind w:left="5040" w:hanging="360"/>
      </w:pPr>
    </w:lvl>
    <w:lvl w:ilvl="7" w:tplc="2BC81D88">
      <w:start w:val="1"/>
      <w:numFmt w:val="lowerLetter"/>
      <w:lvlText w:val="%8."/>
      <w:lvlJc w:val="left"/>
      <w:pPr>
        <w:ind w:left="5760" w:hanging="360"/>
      </w:pPr>
    </w:lvl>
    <w:lvl w:ilvl="8" w:tplc="59C8A538">
      <w:start w:val="1"/>
      <w:numFmt w:val="lowerRoman"/>
      <w:lvlText w:val="%9."/>
      <w:lvlJc w:val="right"/>
      <w:pPr>
        <w:ind w:left="6480" w:hanging="180"/>
      </w:pPr>
    </w:lvl>
  </w:abstractNum>
  <w:abstractNum w:abstractNumId="48"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4171663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2440697">
    <w:abstractNumId w:val="7"/>
  </w:num>
  <w:num w:numId="3" w16cid:durableId="90589129">
    <w:abstractNumId w:val="3"/>
  </w:num>
  <w:num w:numId="4" w16cid:durableId="1230384652">
    <w:abstractNumId w:val="1"/>
  </w:num>
  <w:num w:numId="5" w16cid:durableId="1623657521">
    <w:abstractNumId w:val="31"/>
  </w:num>
  <w:num w:numId="6" w16cid:durableId="21714111">
    <w:abstractNumId w:val="18"/>
  </w:num>
  <w:num w:numId="7" w16cid:durableId="762726525">
    <w:abstractNumId w:val="2"/>
  </w:num>
  <w:num w:numId="8" w16cid:durableId="455762592">
    <w:abstractNumId w:val="33"/>
  </w:num>
  <w:num w:numId="9" w16cid:durableId="1642998021">
    <w:abstractNumId w:val="45"/>
  </w:num>
  <w:num w:numId="10" w16cid:durableId="1758400733">
    <w:abstractNumId w:val="15"/>
  </w:num>
  <w:num w:numId="11" w16cid:durableId="640886363">
    <w:abstractNumId w:val="8"/>
  </w:num>
  <w:num w:numId="12" w16cid:durableId="1928422648">
    <w:abstractNumId w:val="24"/>
  </w:num>
  <w:num w:numId="13" w16cid:durableId="1112745611">
    <w:abstractNumId w:val="11"/>
  </w:num>
  <w:num w:numId="14" w16cid:durableId="318506880">
    <w:abstractNumId w:val="20"/>
  </w:num>
  <w:num w:numId="15" w16cid:durableId="597130666">
    <w:abstractNumId w:val="14"/>
  </w:num>
  <w:num w:numId="16" w16cid:durableId="368260208">
    <w:abstractNumId w:val="19"/>
  </w:num>
  <w:num w:numId="17" w16cid:durableId="649558114">
    <w:abstractNumId w:val="12"/>
  </w:num>
  <w:num w:numId="18" w16cid:durableId="76560386">
    <w:abstractNumId w:val="16"/>
  </w:num>
  <w:num w:numId="19" w16cid:durableId="1175847593">
    <w:abstractNumId w:val="29"/>
  </w:num>
  <w:num w:numId="20" w16cid:durableId="927423870">
    <w:abstractNumId w:val="9"/>
  </w:num>
  <w:num w:numId="21" w16cid:durableId="1711606833">
    <w:abstractNumId w:val="37"/>
  </w:num>
  <w:num w:numId="22" w16cid:durableId="1091123884">
    <w:abstractNumId w:val="21"/>
  </w:num>
  <w:num w:numId="23" w16cid:durableId="1225221860">
    <w:abstractNumId w:val="27"/>
  </w:num>
  <w:num w:numId="24" w16cid:durableId="1251163232">
    <w:abstractNumId w:val="4"/>
  </w:num>
  <w:num w:numId="25" w16cid:durableId="165947463">
    <w:abstractNumId w:val="48"/>
  </w:num>
  <w:num w:numId="26" w16cid:durableId="1593394322">
    <w:abstractNumId w:val="23"/>
  </w:num>
  <w:num w:numId="27" w16cid:durableId="188376299">
    <w:abstractNumId w:val="41"/>
  </w:num>
  <w:num w:numId="28" w16cid:durableId="1118380377">
    <w:abstractNumId w:val="43"/>
  </w:num>
  <w:num w:numId="29" w16cid:durableId="1672834087">
    <w:abstractNumId w:val="40"/>
  </w:num>
  <w:num w:numId="30" w16cid:durableId="779497340">
    <w:abstractNumId w:val="10"/>
  </w:num>
  <w:num w:numId="31" w16cid:durableId="349382406">
    <w:abstractNumId w:val="5"/>
  </w:num>
  <w:num w:numId="32" w16cid:durableId="1001468626">
    <w:abstractNumId w:val="30"/>
  </w:num>
  <w:num w:numId="33" w16cid:durableId="11170614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6782707">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8717851">
    <w:abstractNumId w:val="13"/>
  </w:num>
  <w:num w:numId="36" w16cid:durableId="11338689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01637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90553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2208268">
    <w:abstractNumId w:val="6"/>
  </w:num>
  <w:num w:numId="40" w16cid:durableId="1058823598">
    <w:abstractNumId w:val="38"/>
  </w:num>
  <w:num w:numId="41" w16cid:durableId="427310719">
    <w:abstractNumId w:val="26"/>
  </w:num>
  <w:num w:numId="42" w16cid:durableId="1697657312">
    <w:abstractNumId w:val="44"/>
  </w:num>
  <w:num w:numId="43" w16cid:durableId="489831526">
    <w:abstractNumId w:val="42"/>
  </w:num>
  <w:num w:numId="44" w16cid:durableId="215821432">
    <w:abstractNumId w:val="36"/>
  </w:num>
  <w:num w:numId="45" w16cid:durableId="1467627631">
    <w:abstractNumId w:val="17"/>
  </w:num>
  <w:num w:numId="46" w16cid:durableId="114688615">
    <w:abstractNumId w:val="46"/>
  </w:num>
  <w:num w:numId="47" w16cid:durableId="1889221798">
    <w:abstractNumId w:val="34"/>
  </w:num>
  <w:num w:numId="48" w16cid:durableId="1234316705">
    <w:abstractNumId w:val="22"/>
  </w:num>
  <w:num w:numId="49" w16cid:durableId="365910081">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A57"/>
    <w:rsid w:val="00004D5B"/>
    <w:rsid w:val="00005226"/>
    <w:rsid w:val="000054BC"/>
    <w:rsid w:val="00005BDD"/>
    <w:rsid w:val="00005CAF"/>
    <w:rsid w:val="00005E3A"/>
    <w:rsid w:val="000061B6"/>
    <w:rsid w:val="000062EF"/>
    <w:rsid w:val="000064DB"/>
    <w:rsid w:val="000072D6"/>
    <w:rsid w:val="00010E6E"/>
    <w:rsid w:val="00011136"/>
    <w:rsid w:val="000116A0"/>
    <w:rsid w:val="00013322"/>
    <w:rsid w:val="000136F8"/>
    <w:rsid w:val="00013CD0"/>
    <w:rsid w:val="00014E0E"/>
    <w:rsid w:val="00015300"/>
    <w:rsid w:val="00015310"/>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3939"/>
    <w:rsid w:val="00034DEE"/>
    <w:rsid w:val="000356EE"/>
    <w:rsid w:val="0004056D"/>
    <w:rsid w:val="00040B25"/>
    <w:rsid w:val="00040E85"/>
    <w:rsid w:val="0004343E"/>
    <w:rsid w:val="000475C6"/>
    <w:rsid w:val="0005392A"/>
    <w:rsid w:val="00054D11"/>
    <w:rsid w:val="00054DF0"/>
    <w:rsid w:val="00056D58"/>
    <w:rsid w:val="00060296"/>
    <w:rsid w:val="00061F69"/>
    <w:rsid w:val="0006247C"/>
    <w:rsid w:val="00064F6B"/>
    <w:rsid w:val="00066229"/>
    <w:rsid w:val="0006632C"/>
    <w:rsid w:val="00066459"/>
    <w:rsid w:val="00066BC6"/>
    <w:rsid w:val="00066CC8"/>
    <w:rsid w:val="00066FAA"/>
    <w:rsid w:val="000675CE"/>
    <w:rsid w:val="00071542"/>
    <w:rsid w:val="000722A5"/>
    <w:rsid w:val="00073100"/>
    <w:rsid w:val="0007343C"/>
    <w:rsid w:val="000737E0"/>
    <w:rsid w:val="000738DB"/>
    <w:rsid w:val="00073B48"/>
    <w:rsid w:val="00075EC3"/>
    <w:rsid w:val="00077FAA"/>
    <w:rsid w:val="00080DA2"/>
    <w:rsid w:val="00083530"/>
    <w:rsid w:val="00083DB7"/>
    <w:rsid w:val="00084E04"/>
    <w:rsid w:val="00085DDF"/>
    <w:rsid w:val="00086081"/>
    <w:rsid w:val="00087B0E"/>
    <w:rsid w:val="000923A0"/>
    <w:rsid w:val="000946E8"/>
    <w:rsid w:val="000974E4"/>
    <w:rsid w:val="000978AC"/>
    <w:rsid w:val="00097962"/>
    <w:rsid w:val="00097C18"/>
    <w:rsid w:val="00097CA7"/>
    <w:rsid w:val="000A1533"/>
    <w:rsid w:val="000A314A"/>
    <w:rsid w:val="000A333F"/>
    <w:rsid w:val="000A5CCF"/>
    <w:rsid w:val="000B081E"/>
    <w:rsid w:val="000B292F"/>
    <w:rsid w:val="000B41AF"/>
    <w:rsid w:val="000B54AF"/>
    <w:rsid w:val="000B74BB"/>
    <w:rsid w:val="000B7EE6"/>
    <w:rsid w:val="000C06A0"/>
    <w:rsid w:val="000C1C87"/>
    <w:rsid w:val="000C481F"/>
    <w:rsid w:val="000C5767"/>
    <w:rsid w:val="000C668E"/>
    <w:rsid w:val="000D0710"/>
    <w:rsid w:val="000D088C"/>
    <w:rsid w:val="000D0FF4"/>
    <w:rsid w:val="000D162E"/>
    <w:rsid w:val="000D2469"/>
    <w:rsid w:val="000D2E72"/>
    <w:rsid w:val="000D32F4"/>
    <w:rsid w:val="000D4EA7"/>
    <w:rsid w:val="000D5A83"/>
    <w:rsid w:val="000D672F"/>
    <w:rsid w:val="000E0F33"/>
    <w:rsid w:val="000E22EE"/>
    <w:rsid w:val="000E25BB"/>
    <w:rsid w:val="000E289E"/>
    <w:rsid w:val="000E3879"/>
    <w:rsid w:val="000E449D"/>
    <w:rsid w:val="000E6AF5"/>
    <w:rsid w:val="000E6B69"/>
    <w:rsid w:val="000E734A"/>
    <w:rsid w:val="000E77C7"/>
    <w:rsid w:val="000E7B6B"/>
    <w:rsid w:val="000F157E"/>
    <w:rsid w:val="000F1D48"/>
    <w:rsid w:val="000F285F"/>
    <w:rsid w:val="000F55C0"/>
    <w:rsid w:val="000F667B"/>
    <w:rsid w:val="000F73A7"/>
    <w:rsid w:val="000F7788"/>
    <w:rsid w:val="001000F1"/>
    <w:rsid w:val="00100555"/>
    <w:rsid w:val="00100A2D"/>
    <w:rsid w:val="00100C39"/>
    <w:rsid w:val="00100CFA"/>
    <w:rsid w:val="00104FA5"/>
    <w:rsid w:val="00105859"/>
    <w:rsid w:val="001072FD"/>
    <w:rsid w:val="00110C51"/>
    <w:rsid w:val="00110CE7"/>
    <w:rsid w:val="00110E8A"/>
    <w:rsid w:val="00111C0C"/>
    <w:rsid w:val="001120A6"/>
    <w:rsid w:val="00113F53"/>
    <w:rsid w:val="00113F8F"/>
    <w:rsid w:val="00113FAF"/>
    <w:rsid w:val="001175FE"/>
    <w:rsid w:val="00121EC3"/>
    <w:rsid w:val="00122F96"/>
    <w:rsid w:val="00123F59"/>
    <w:rsid w:val="001241B4"/>
    <w:rsid w:val="00124B6D"/>
    <w:rsid w:val="0012542A"/>
    <w:rsid w:val="00125A5C"/>
    <w:rsid w:val="00127BDA"/>
    <w:rsid w:val="00130D9F"/>
    <w:rsid w:val="00131332"/>
    <w:rsid w:val="00131ABD"/>
    <w:rsid w:val="00131F94"/>
    <w:rsid w:val="001335D3"/>
    <w:rsid w:val="00133974"/>
    <w:rsid w:val="00133FEF"/>
    <w:rsid w:val="00134552"/>
    <w:rsid w:val="00135356"/>
    <w:rsid w:val="001368E4"/>
    <w:rsid w:val="001369FF"/>
    <w:rsid w:val="00137D3A"/>
    <w:rsid w:val="00141C53"/>
    <w:rsid w:val="0014256D"/>
    <w:rsid w:val="001432F3"/>
    <w:rsid w:val="001436BA"/>
    <w:rsid w:val="001438FB"/>
    <w:rsid w:val="001474F9"/>
    <w:rsid w:val="00152F0C"/>
    <w:rsid w:val="0015320C"/>
    <w:rsid w:val="001533E7"/>
    <w:rsid w:val="0015345E"/>
    <w:rsid w:val="0015391F"/>
    <w:rsid w:val="001605CD"/>
    <w:rsid w:val="00162927"/>
    <w:rsid w:val="00163EFE"/>
    <w:rsid w:val="00165770"/>
    <w:rsid w:val="00165865"/>
    <w:rsid w:val="00165FD1"/>
    <w:rsid w:val="00166BDA"/>
    <w:rsid w:val="00167280"/>
    <w:rsid w:val="00167DD4"/>
    <w:rsid w:val="001704C0"/>
    <w:rsid w:val="00171036"/>
    <w:rsid w:val="001710F5"/>
    <w:rsid w:val="00171FE8"/>
    <w:rsid w:val="00175379"/>
    <w:rsid w:val="00175B7F"/>
    <w:rsid w:val="00177799"/>
    <w:rsid w:val="00183B31"/>
    <w:rsid w:val="001853A1"/>
    <w:rsid w:val="00186785"/>
    <w:rsid w:val="00186879"/>
    <w:rsid w:val="00187C2F"/>
    <w:rsid w:val="0019075C"/>
    <w:rsid w:val="00190E55"/>
    <w:rsid w:val="00192110"/>
    <w:rsid w:val="00192124"/>
    <w:rsid w:val="00192225"/>
    <w:rsid w:val="001924E0"/>
    <w:rsid w:val="0019252B"/>
    <w:rsid w:val="00193200"/>
    <w:rsid w:val="00193671"/>
    <w:rsid w:val="0019389C"/>
    <w:rsid w:val="001938E3"/>
    <w:rsid w:val="00193BB0"/>
    <w:rsid w:val="001945B3"/>
    <w:rsid w:val="001A0649"/>
    <w:rsid w:val="001A0902"/>
    <w:rsid w:val="001A1077"/>
    <w:rsid w:val="001A3B04"/>
    <w:rsid w:val="001A5595"/>
    <w:rsid w:val="001A5ACA"/>
    <w:rsid w:val="001B24AC"/>
    <w:rsid w:val="001B3064"/>
    <w:rsid w:val="001B31C3"/>
    <w:rsid w:val="001B34AC"/>
    <w:rsid w:val="001B4B3A"/>
    <w:rsid w:val="001B50AC"/>
    <w:rsid w:val="001B72A7"/>
    <w:rsid w:val="001B7883"/>
    <w:rsid w:val="001C03D8"/>
    <w:rsid w:val="001C0DC9"/>
    <w:rsid w:val="001C0F3D"/>
    <w:rsid w:val="001C1D9B"/>
    <w:rsid w:val="001C2A49"/>
    <w:rsid w:val="001C30BF"/>
    <w:rsid w:val="001C3242"/>
    <w:rsid w:val="001C7A35"/>
    <w:rsid w:val="001D06A4"/>
    <w:rsid w:val="001D0A6C"/>
    <w:rsid w:val="001D4314"/>
    <w:rsid w:val="001D567B"/>
    <w:rsid w:val="001D74C6"/>
    <w:rsid w:val="001D770B"/>
    <w:rsid w:val="001D7EDF"/>
    <w:rsid w:val="001E02EF"/>
    <w:rsid w:val="001E0602"/>
    <w:rsid w:val="001E320B"/>
    <w:rsid w:val="001E35A7"/>
    <w:rsid w:val="001E46DA"/>
    <w:rsid w:val="001E4FED"/>
    <w:rsid w:val="001E588D"/>
    <w:rsid w:val="001E58A0"/>
    <w:rsid w:val="001E5D2D"/>
    <w:rsid w:val="001E602A"/>
    <w:rsid w:val="001E63D4"/>
    <w:rsid w:val="001E7B85"/>
    <w:rsid w:val="001F05C2"/>
    <w:rsid w:val="001F0F9B"/>
    <w:rsid w:val="001F2D12"/>
    <w:rsid w:val="001F5493"/>
    <w:rsid w:val="001F5598"/>
    <w:rsid w:val="001F6233"/>
    <w:rsid w:val="001F6539"/>
    <w:rsid w:val="001F7472"/>
    <w:rsid w:val="001F75EC"/>
    <w:rsid w:val="002004BF"/>
    <w:rsid w:val="002009DE"/>
    <w:rsid w:val="00201336"/>
    <w:rsid w:val="00201520"/>
    <w:rsid w:val="00206D8D"/>
    <w:rsid w:val="00207387"/>
    <w:rsid w:val="0021014F"/>
    <w:rsid w:val="00210716"/>
    <w:rsid w:val="00210A24"/>
    <w:rsid w:val="002111C9"/>
    <w:rsid w:val="002146E7"/>
    <w:rsid w:val="002158BA"/>
    <w:rsid w:val="0021603A"/>
    <w:rsid w:val="00216727"/>
    <w:rsid w:val="0021782F"/>
    <w:rsid w:val="00221542"/>
    <w:rsid w:val="00222EF7"/>
    <w:rsid w:val="00223AB4"/>
    <w:rsid w:val="00224270"/>
    <w:rsid w:val="00225A16"/>
    <w:rsid w:val="00225AAB"/>
    <w:rsid w:val="00227F34"/>
    <w:rsid w:val="00231E91"/>
    <w:rsid w:val="002331A4"/>
    <w:rsid w:val="00234634"/>
    <w:rsid w:val="002438AC"/>
    <w:rsid w:val="00245523"/>
    <w:rsid w:val="00245796"/>
    <w:rsid w:val="002460AD"/>
    <w:rsid w:val="002463AE"/>
    <w:rsid w:val="00246542"/>
    <w:rsid w:val="00246653"/>
    <w:rsid w:val="002467E0"/>
    <w:rsid w:val="002502D8"/>
    <w:rsid w:val="00250402"/>
    <w:rsid w:val="0025098F"/>
    <w:rsid w:val="00250D64"/>
    <w:rsid w:val="0025208D"/>
    <w:rsid w:val="00252B1B"/>
    <w:rsid w:val="00252FF4"/>
    <w:rsid w:val="002532E8"/>
    <w:rsid w:val="00255C84"/>
    <w:rsid w:val="00257AFA"/>
    <w:rsid w:val="00260077"/>
    <w:rsid w:val="00260F12"/>
    <w:rsid w:val="002622D8"/>
    <w:rsid w:val="0026246C"/>
    <w:rsid w:val="00266526"/>
    <w:rsid w:val="002667FF"/>
    <w:rsid w:val="00271400"/>
    <w:rsid w:val="002714DD"/>
    <w:rsid w:val="002719A4"/>
    <w:rsid w:val="0027350E"/>
    <w:rsid w:val="00274DAC"/>
    <w:rsid w:val="002758F2"/>
    <w:rsid w:val="00277E75"/>
    <w:rsid w:val="00280B36"/>
    <w:rsid w:val="0028272C"/>
    <w:rsid w:val="00283BFB"/>
    <w:rsid w:val="00285DDB"/>
    <w:rsid w:val="0028604D"/>
    <w:rsid w:val="0028747A"/>
    <w:rsid w:val="0029050E"/>
    <w:rsid w:val="002919FB"/>
    <w:rsid w:val="00291B12"/>
    <w:rsid w:val="00292C30"/>
    <w:rsid w:val="00293994"/>
    <w:rsid w:val="002946CF"/>
    <w:rsid w:val="0029694D"/>
    <w:rsid w:val="00296A05"/>
    <w:rsid w:val="002A0F82"/>
    <w:rsid w:val="002A1496"/>
    <w:rsid w:val="002A2EF2"/>
    <w:rsid w:val="002A3258"/>
    <w:rsid w:val="002A437C"/>
    <w:rsid w:val="002A6AE7"/>
    <w:rsid w:val="002A7003"/>
    <w:rsid w:val="002B14B8"/>
    <w:rsid w:val="002B4673"/>
    <w:rsid w:val="002B486F"/>
    <w:rsid w:val="002B556B"/>
    <w:rsid w:val="002C0008"/>
    <w:rsid w:val="002C2308"/>
    <w:rsid w:val="002C24C2"/>
    <w:rsid w:val="002C353E"/>
    <w:rsid w:val="002C5A04"/>
    <w:rsid w:val="002C7236"/>
    <w:rsid w:val="002C79CB"/>
    <w:rsid w:val="002D04E0"/>
    <w:rsid w:val="002D0AFA"/>
    <w:rsid w:val="002D31A1"/>
    <w:rsid w:val="002D3350"/>
    <w:rsid w:val="002D3F00"/>
    <w:rsid w:val="002D4113"/>
    <w:rsid w:val="002D4B60"/>
    <w:rsid w:val="002D5936"/>
    <w:rsid w:val="002D5ED7"/>
    <w:rsid w:val="002D70DF"/>
    <w:rsid w:val="002D73B0"/>
    <w:rsid w:val="002E1080"/>
    <w:rsid w:val="002E11A3"/>
    <w:rsid w:val="002E12D0"/>
    <w:rsid w:val="002E15A1"/>
    <w:rsid w:val="002E1CF5"/>
    <w:rsid w:val="002E24D1"/>
    <w:rsid w:val="002E29BF"/>
    <w:rsid w:val="002E3592"/>
    <w:rsid w:val="002E362D"/>
    <w:rsid w:val="002E46E3"/>
    <w:rsid w:val="002E6441"/>
    <w:rsid w:val="002E7956"/>
    <w:rsid w:val="002E7BB0"/>
    <w:rsid w:val="002E7E2C"/>
    <w:rsid w:val="002E7F1E"/>
    <w:rsid w:val="002F1A3B"/>
    <w:rsid w:val="002F1FE4"/>
    <w:rsid w:val="002F306B"/>
    <w:rsid w:val="002F34DB"/>
    <w:rsid w:val="002F3672"/>
    <w:rsid w:val="002F79F8"/>
    <w:rsid w:val="00300870"/>
    <w:rsid w:val="00300B64"/>
    <w:rsid w:val="0030167E"/>
    <w:rsid w:val="0030201E"/>
    <w:rsid w:val="0030213E"/>
    <w:rsid w:val="0030491F"/>
    <w:rsid w:val="003056AA"/>
    <w:rsid w:val="00307072"/>
    <w:rsid w:val="00307698"/>
    <w:rsid w:val="00307E0F"/>
    <w:rsid w:val="00311D7D"/>
    <w:rsid w:val="00313095"/>
    <w:rsid w:val="0031333D"/>
    <w:rsid w:val="00313C70"/>
    <w:rsid w:val="00313FA2"/>
    <w:rsid w:val="003148DE"/>
    <w:rsid w:val="003152FF"/>
    <w:rsid w:val="003164B1"/>
    <w:rsid w:val="003174CE"/>
    <w:rsid w:val="003178A2"/>
    <w:rsid w:val="003215EF"/>
    <w:rsid w:val="00321D64"/>
    <w:rsid w:val="003226C0"/>
    <w:rsid w:val="003233D1"/>
    <w:rsid w:val="00325392"/>
    <w:rsid w:val="00326F3A"/>
    <w:rsid w:val="00327147"/>
    <w:rsid w:val="00327B5A"/>
    <w:rsid w:val="00327BEB"/>
    <w:rsid w:val="00327C46"/>
    <w:rsid w:val="00327E16"/>
    <w:rsid w:val="0033132E"/>
    <w:rsid w:val="00331F90"/>
    <w:rsid w:val="003324BF"/>
    <w:rsid w:val="00332B6B"/>
    <w:rsid w:val="00333EC3"/>
    <w:rsid w:val="003363D0"/>
    <w:rsid w:val="00336EAC"/>
    <w:rsid w:val="00343013"/>
    <w:rsid w:val="003476DD"/>
    <w:rsid w:val="003503F0"/>
    <w:rsid w:val="003519E1"/>
    <w:rsid w:val="0035255D"/>
    <w:rsid w:val="003540CF"/>
    <w:rsid w:val="00354C26"/>
    <w:rsid w:val="00356361"/>
    <w:rsid w:val="003564D9"/>
    <w:rsid w:val="00356DDD"/>
    <w:rsid w:val="00361833"/>
    <w:rsid w:val="00363813"/>
    <w:rsid w:val="00363DA5"/>
    <w:rsid w:val="003642CE"/>
    <w:rsid w:val="00364678"/>
    <w:rsid w:val="00364755"/>
    <w:rsid w:val="00364F48"/>
    <w:rsid w:val="0036538A"/>
    <w:rsid w:val="00365DA6"/>
    <w:rsid w:val="0036611D"/>
    <w:rsid w:val="00367093"/>
    <w:rsid w:val="003759ED"/>
    <w:rsid w:val="00376631"/>
    <w:rsid w:val="003811C1"/>
    <w:rsid w:val="00381A04"/>
    <w:rsid w:val="00381B17"/>
    <w:rsid w:val="0038279A"/>
    <w:rsid w:val="003833A3"/>
    <w:rsid w:val="00384ACF"/>
    <w:rsid w:val="00387178"/>
    <w:rsid w:val="00390783"/>
    <w:rsid w:val="003917C2"/>
    <w:rsid w:val="003925E7"/>
    <w:rsid w:val="003933AA"/>
    <w:rsid w:val="00393701"/>
    <w:rsid w:val="003947D8"/>
    <w:rsid w:val="003A0461"/>
    <w:rsid w:val="003A0FA3"/>
    <w:rsid w:val="003A1020"/>
    <w:rsid w:val="003A104B"/>
    <w:rsid w:val="003A180B"/>
    <w:rsid w:val="003A253B"/>
    <w:rsid w:val="003A365F"/>
    <w:rsid w:val="003A388B"/>
    <w:rsid w:val="003A5E79"/>
    <w:rsid w:val="003B0FC4"/>
    <w:rsid w:val="003B1344"/>
    <w:rsid w:val="003B1994"/>
    <w:rsid w:val="003B1A3F"/>
    <w:rsid w:val="003B31CF"/>
    <w:rsid w:val="003B4AE7"/>
    <w:rsid w:val="003B5A4E"/>
    <w:rsid w:val="003B5E5D"/>
    <w:rsid w:val="003B5F3F"/>
    <w:rsid w:val="003B6703"/>
    <w:rsid w:val="003C0337"/>
    <w:rsid w:val="003C0DF7"/>
    <w:rsid w:val="003C20C6"/>
    <w:rsid w:val="003C2C09"/>
    <w:rsid w:val="003C2C5C"/>
    <w:rsid w:val="003C3D08"/>
    <w:rsid w:val="003C439B"/>
    <w:rsid w:val="003C461C"/>
    <w:rsid w:val="003C5AC4"/>
    <w:rsid w:val="003C5EEA"/>
    <w:rsid w:val="003D0836"/>
    <w:rsid w:val="003D0A6D"/>
    <w:rsid w:val="003D0D3B"/>
    <w:rsid w:val="003D127F"/>
    <w:rsid w:val="003D1505"/>
    <w:rsid w:val="003D154E"/>
    <w:rsid w:val="003D28A7"/>
    <w:rsid w:val="003D32AC"/>
    <w:rsid w:val="003D5A78"/>
    <w:rsid w:val="003D6E70"/>
    <w:rsid w:val="003D7364"/>
    <w:rsid w:val="003D786B"/>
    <w:rsid w:val="003D7D86"/>
    <w:rsid w:val="003E0BBB"/>
    <w:rsid w:val="003E168A"/>
    <w:rsid w:val="003E2FC3"/>
    <w:rsid w:val="003E4CBC"/>
    <w:rsid w:val="003E5535"/>
    <w:rsid w:val="003E66D8"/>
    <w:rsid w:val="003E6EDC"/>
    <w:rsid w:val="003E7A69"/>
    <w:rsid w:val="003F0184"/>
    <w:rsid w:val="003F036B"/>
    <w:rsid w:val="003F0AA1"/>
    <w:rsid w:val="003F15A3"/>
    <w:rsid w:val="003F22F6"/>
    <w:rsid w:val="003F24F1"/>
    <w:rsid w:val="003F2EB9"/>
    <w:rsid w:val="003F3D41"/>
    <w:rsid w:val="003F527C"/>
    <w:rsid w:val="003F5746"/>
    <w:rsid w:val="003F629C"/>
    <w:rsid w:val="003F7036"/>
    <w:rsid w:val="0040392E"/>
    <w:rsid w:val="004041A3"/>
    <w:rsid w:val="004048DD"/>
    <w:rsid w:val="00405231"/>
    <w:rsid w:val="00405880"/>
    <w:rsid w:val="00407470"/>
    <w:rsid w:val="004078DA"/>
    <w:rsid w:val="00407ED7"/>
    <w:rsid w:val="004110F6"/>
    <w:rsid w:val="00411140"/>
    <w:rsid w:val="00412B11"/>
    <w:rsid w:val="0041346D"/>
    <w:rsid w:val="0041494B"/>
    <w:rsid w:val="00416C32"/>
    <w:rsid w:val="00417381"/>
    <w:rsid w:val="00417BD9"/>
    <w:rsid w:val="00417D97"/>
    <w:rsid w:val="004211D0"/>
    <w:rsid w:val="004213CB"/>
    <w:rsid w:val="00421EC1"/>
    <w:rsid w:val="0042670A"/>
    <w:rsid w:val="00426871"/>
    <w:rsid w:val="00430745"/>
    <w:rsid w:val="00430BF7"/>
    <w:rsid w:val="00431AD1"/>
    <w:rsid w:val="00433146"/>
    <w:rsid w:val="004341CF"/>
    <w:rsid w:val="00435310"/>
    <w:rsid w:val="004355BC"/>
    <w:rsid w:val="00435D86"/>
    <w:rsid w:val="00436F9C"/>
    <w:rsid w:val="004373D6"/>
    <w:rsid w:val="00437E9F"/>
    <w:rsid w:val="004428F5"/>
    <w:rsid w:val="00442E58"/>
    <w:rsid w:val="00446EE2"/>
    <w:rsid w:val="00447440"/>
    <w:rsid w:val="00450E8E"/>
    <w:rsid w:val="00451521"/>
    <w:rsid w:val="00451F13"/>
    <w:rsid w:val="0045370D"/>
    <w:rsid w:val="00453BB2"/>
    <w:rsid w:val="004545C6"/>
    <w:rsid w:val="00454BC2"/>
    <w:rsid w:val="00456346"/>
    <w:rsid w:val="004563E3"/>
    <w:rsid w:val="00456B1E"/>
    <w:rsid w:val="00457A28"/>
    <w:rsid w:val="004604E4"/>
    <w:rsid w:val="004612A0"/>
    <w:rsid w:val="004652D4"/>
    <w:rsid w:val="00466FF2"/>
    <w:rsid w:val="00467102"/>
    <w:rsid w:val="00471092"/>
    <w:rsid w:val="00471F3A"/>
    <w:rsid w:val="00472BF9"/>
    <w:rsid w:val="00473E06"/>
    <w:rsid w:val="00474D4D"/>
    <w:rsid w:val="0047719A"/>
    <w:rsid w:val="00477A7F"/>
    <w:rsid w:val="00485671"/>
    <w:rsid w:val="00486803"/>
    <w:rsid w:val="00487905"/>
    <w:rsid w:val="00487BD9"/>
    <w:rsid w:val="00487C03"/>
    <w:rsid w:val="004917BD"/>
    <w:rsid w:val="0049183D"/>
    <w:rsid w:val="0049209D"/>
    <w:rsid w:val="00492597"/>
    <w:rsid w:val="00493CDC"/>
    <w:rsid w:val="00494DAE"/>
    <w:rsid w:val="004951D4"/>
    <w:rsid w:val="00496068"/>
    <w:rsid w:val="00497A90"/>
    <w:rsid w:val="004A2BC8"/>
    <w:rsid w:val="004A5189"/>
    <w:rsid w:val="004A5C73"/>
    <w:rsid w:val="004A69FA"/>
    <w:rsid w:val="004A7268"/>
    <w:rsid w:val="004B0F7C"/>
    <w:rsid w:val="004B1BB1"/>
    <w:rsid w:val="004B238B"/>
    <w:rsid w:val="004B30EA"/>
    <w:rsid w:val="004B4006"/>
    <w:rsid w:val="004B427C"/>
    <w:rsid w:val="004B5F7C"/>
    <w:rsid w:val="004B79CB"/>
    <w:rsid w:val="004B7A6A"/>
    <w:rsid w:val="004C0425"/>
    <w:rsid w:val="004C0589"/>
    <w:rsid w:val="004C0DA8"/>
    <w:rsid w:val="004C1AF6"/>
    <w:rsid w:val="004C1E97"/>
    <w:rsid w:val="004C2530"/>
    <w:rsid w:val="004C2BF2"/>
    <w:rsid w:val="004C54D2"/>
    <w:rsid w:val="004C65DE"/>
    <w:rsid w:val="004C6857"/>
    <w:rsid w:val="004C774C"/>
    <w:rsid w:val="004D17B8"/>
    <w:rsid w:val="004D1863"/>
    <w:rsid w:val="004D1FB5"/>
    <w:rsid w:val="004D2E7B"/>
    <w:rsid w:val="004D35BA"/>
    <w:rsid w:val="004D4EDB"/>
    <w:rsid w:val="004D66C1"/>
    <w:rsid w:val="004D6DF5"/>
    <w:rsid w:val="004E0703"/>
    <w:rsid w:val="004E0E39"/>
    <w:rsid w:val="004E2833"/>
    <w:rsid w:val="004E49FF"/>
    <w:rsid w:val="004E5E92"/>
    <w:rsid w:val="004E7026"/>
    <w:rsid w:val="004F005A"/>
    <w:rsid w:val="004F00E5"/>
    <w:rsid w:val="004F07F0"/>
    <w:rsid w:val="004F132F"/>
    <w:rsid w:val="004F14B0"/>
    <w:rsid w:val="004F3D16"/>
    <w:rsid w:val="004F6601"/>
    <w:rsid w:val="004F7C4C"/>
    <w:rsid w:val="00500849"/>
    <w:rsid w:val="005018B9"/>
    <w:rsid w:val="005033E3"/>
    <w:rsid w:val="0050519F"/>
    <w:rsid w:val="00505753"/>
    <w:rsid w:val="005063FE"/>
    <w:rsid w:val="00506436"/>
    <w:rsid w:val="00507101"/>
    <w:rsid w:val="005107A2"/>
    <w:rsid w:val="00511F73"/>
    <w:rsid w:val="005121A5"/>
    <w:rsid w:val="0051223B"/>
    <w:rsid w:val="00515D1D"/>
    <w:rsid w:val="00516E4D"/>
    <w:rsid w:val="0052050A"/>
    <w:rsid w:val="00523331"/>
    <w:rsid w:val="00527E20"/>
    <w:rsid w:val="00530B3B"/>
    <w:rsid w:val="00531A26"/>
    <w:rsid w:val="00531E8B"/>
    <w:rsid w:val="00532A8C"/>
    <w:rsid w:val="00533C35"/>
    <w:rsid w:val="005357C9"/>
    <w:rsid w:val="00536A25"/>
    <w:rsid w:val="005405F4"/>
    <w:rsid w:val="00540C05"/>
    <w:rsid w:val="00542918"/>
    <w:rsid w:val="00543778"/>
    <w:rsid w:val="005449FF"/>
    <w:rsid w:val="00546445"/>
    <w:rsid w:val="00546FDA"/>
    <w:rsid w:val="00547A55"/>
    <w:rsid w:val="005512E9"/>
    <w:rsid w:val="00552958"/>
    <w:rsid w:val="00554FB5"/>
    <w:rsid w:val="00555533"/>
    <w:rsid w:val="0055559F"/>
    <w:rsid w:val="00555DA5"/>
    <w:rsid w:val="00555FF9"/>
    <w:rsid w:val="00556C8F"/>
    <w:rsid w:val="00556EAC"/>
    <w:rsid w:val="00560FDE"/>
    <w:rsid w:val="00561483"/>
    <w:rsid w:val="00563BC6"/>
    <w:rsid w:val="00564BD7"/>
    <w:rsid w:val="00566603"/>
    <w:rsid w:val="005667A5"/>
    <w:rsid w:val="005711A4"/>
    <w:rsid w:val="005715FB"/>
    <w:rsid w:val="005718C1"/>
    <w:rsid w:val="00572CA3"/>
    <w:rsid w:val="0057315D"/>
    <w:rsid w:val="00573F78"/>
    <w:rsid w:val="005748A3"/>
    <w:rsid w:val="005749F0"/>
    <w:rsid w:val="0057529E"/>
    <w:rsid w:val="00575F8A"/>
    <w:rsid w:val="00580537"/>
    <w:rsid w:val="00580DE6"/>
    <w:rsid w:val="00581363"/>
    <w:rsid w:val="005820A2"/>
    <w:rsid w:val="0058223E"/>
    <w:rsid w:val="005834FD"/>
    <w:rsid w:val="0058589B"/>
    <w:rsid w:val="00585BD3"/>
    <w:rsid w:val="00590E38"/>
    <w:rsid w:val="00591879"/>
    <w:rsid w:val="0059254E"/>
    <w:rsid w:val="0059269A"/>
    <w:rsid w:val="00593888"/>
    <w:rsid w:val="005961AB"/>
    <w:rsid w:val="00596E06"/>
    <w:rsid w:val="00597E50"/>
    <w:rsid w:val="005A19CB"/>
    <w:rsid w:val="005A1DF7"/>
    <w:rsid w:val="005A46A9"/>
    <w:rsid w:val="005B0C11"/>
    <w:rsid w:val="005B2522"/>
    <w:rsid w:val="005B316D"/>
    <w:rsid w:val="005B3383"/>
    <w:rsid w:val="005B35E6"/>
    <w:rsid w:val="005B36D3"/>
    <w:rsid w:val="005B3AA2"/>
    <w:rsid w:val="005B433E"/>
    <w:rsid w:val="005B5B19"/>
    <w:rsid w:val="005B5BC8"/>
    <w:rsid w:val="005B6BBE"/>
    <w:rsid w:val="005B703E"/>
    <w:rsid w:val="005B7B66"/>
    <w:rsid w:val="005C1FED"/>
    <w:rsid w:val="005C2F88"/>
    <w:rsid w:val="005C3A0A"/>
    <w:rsid w:val="005C3CB8"/>
    <w:rsid w:val="005C3D70"/>
    <w:rsid w:val="005C3F6E"/>
    <w:rsid w:val="005C4BA1"/>
    <w:rsid w:val="005C7305"/>
    <w:rsid w:val="005D024C"/>
    <w:rsid w:val="005D0D2A"/>
    <w:rsid w:val="005D0EAF"/>
    <w:rsid w:val="005D1976"/>
    <w:rsid w:val="005D2957"/>
    <w:rsid w:val="005D2E59"/>
    <w:rsid w:val="005D5510"/>
    <w:rsid w:val="005D7680"/>
    <w:rsid w:val="005D799F"/>
    <w:rsid w:val="005E137E"/>
    <w:rsid w:val="005E1386"/>
    <w:rsid w:val="005E2BEA"/>
    <w:rsid w:val="005E313D"/>
    <w:rsid w:val="005E4B01"/>
    <w:rsid w:val="005E748D"/>
    <w:rsid w:val="005F13B6"/>
    <w:rsid w:val="005F1933"/>
    <w:rsid w:val="005F1B70"/>
    <w:rsid w:val="005F1BB5"/>
    <w:rsid w:val="005F4626"/>
    <w:rsid w:val="005F50EB"/>
    <w:rsid w:val="005F6009"/>
    <w:rsid w:val="005F6231"/>
    <w:rsid w:val="00600CA9"/>
    <w:rsid w:val="00601843"/>
    <w:rsid w:val="006022ED"/>
    <w:rsid w:val="006031AE"/>
    <w:rsid w:val="00604D01"/>
    <w:rsid w:val="006067A2"/>
    <w:rsid w:val="00614638"/>
    <w:rsid w:val="00614DFE"/>
    <w:rsid w:val="00617851"/>
    <w:rsid w:val="00617D7B"/>
    <w:rsid w:val="0062080F"/>
    <w:rsid w:val="0062138C"/>
    <w:rsid w:val="00622FC1"/>
    <w:rsid w:val="006250E8"/>
    <w:rsid w:val="00626919"/>
    <w:rsid w:val="006318B4"/>
    <w:rsid w:val="00631F52"/>
    <w:rsid w:val="00632AB7"/>
    <w:rsid w:val="006339FB"/>
    <w:rsid w:val="0063530E"/>
    <w:rsid w:val="00635894"/>
    <w:rsid w:val="006362E9"/>
    <w:rsid w:val="00636885"/>
    <w:rsid w:val="00636E18"/>
    <w:rsid w:val="006370E1"/>
    <w:rsid w:val="006376C5"/>
    <w:rsid w:val="006377AD"/>
    <w:rsid w:val="00637FDE"/>
    <w:rsid w:val="00641D70"/>
    <w:rsid w:val="00644EEF"/>
    <w:rsid w:val="00644F2B"/>
    <w:rsid w:val="006459A7"/>
    <w:rsid w:val="00645AC6"/>
    <w:rsid w:val="00646186"/>
    <w:rsid w:val="00646266"/>
    <w:rsid w:val="006507DA"/>
    <w:rsid w:val="006512AE"/>
    <w:rsid w:val="00651E0B"/>
    <w:rsid w:val="00651E28"/>
    <w:rsid w:val="006545CD"/>
    <w:rsid w:val="00654674"/>
    <w:rsid w:val="00657319"/>
    <w:rsid w:val="0065750A"/>
    <w:rsid w:val="00657CAF"/>
    <w:rsid w:val="00661337"/>
    <w:rsid w:val="006623B6"/>
    <w:rsid w:val="006675E4"/>
    <w:rsid w:val="006710D1"/>
    <w:rsid w:val="00672474"/>
    <w:rsid w:val="0067309D"/>
    <w:rsid w:val="006735BC"/>
    <w:rsid w:val="00675030"/>
    <w:rsid w:val="00676162"/>
    <w:rsid w:val="006776CF"/>
    <w:rsid w:val="00677BB4"/>
    <w:rsid w:val="0068109C"/>
    <w:rsid w:val="006819D2"/>
    <w:rsid w:val="00681D82"/>
    <w:rsid w:val="006851B5"/>
    <w:rsid w:val="00685914"/>
    <w:rsid w:val="00685C48"/>
    <w:rsid w:val="00686276"/>
    <w:rsid w:val="006910B2"/>
    <w:rsid w:val="00691C0C"/>
    <w:rsid w:val="0069448D"/>
    <w:rsid w:val="00695A88"/>
    <w:rsid w:val="00696C44"/>
    <w:rsid w:val="0069766C"/>
    <w:rsid w:val="0069786E"/>
    <w:rsid w:val="006A0E89"/>
    <w:rsid w:val="006A13B5"/>
    <w:rsid w:val="006A1DA2"/>
    <w:rsid w:val="006A482B"/>
    <w:rsid w:val="006A4C26"/>
    <w:rsid w:val="006A4D3E"/>
    <w:rsid w:val="006A6C64"/>
    <w:rsid w:val="006A6ED9"/>
    <w:rsid w:val="006A762F"/>
    <w:rsid w:val="006B0DF9"/>
    <w:rsid w:val="006B1805"/>
    <w:rsid w:val="006B1861"/>
    <w:rsid w:val="006B1AAF"/>
    <w:rsid w:val="006B2A9C"/>
    <w:rsid w:val="006B2F76"/>
    <w:rsid w:val="006B4D2E"/>
    <w:rsid w:val="006B6517"/>
    <w:rsid w:val="006B714B"/>
    <w:rsid w:val="006C09FF"/>
    <w:rsid w:val="006C0AE4"/>
    <w:rsid w:val="006C0FAD"/>
    <w:rsid w:val="006C2812"/>
    <w:rsid w:val="006C2FCE"/>
    <w:rsid w:val="006C3A6C"/>
    <w:rsid w:val="006C3EF1"/>
    <w:rsid w:val="006C4BAB"/>
    <w:rsid w:val="006C6D84"/>
    <w:rsid w:val="006C79A7"/>
    <w:rsid w:val="006D18FE"/>
    <w:rsid w:val="006D1DB7"/>
    <w:rsid w:val="006D3F5E"/>
    <w:rsid w:val="006D453A"/>
    <w:rsid w:val="006D4657"/>
    <w:rsid w:val="006D5693"/>
    <w:rsid w:val="006D5873"/>
    <w:rsid w:val="006E0A23"/>
    <w:rsid w:val="006E25E7"/>
    <w:rsid w:val="006E3206"/>
    <w:rsid w:val="006E36C6"/>
    <w:rsid w:val="006E3ECC"/>
    <w:rsid w:val="006E4550"/>
    <w:rsid w:val="006E70E5"/>
    <w:rsid w:val="006E75C0"/>
    <w:rsid w:val="006F0A8A"/>
    <w:rsid w:val="006F1C3F"/>
    <w:rsid w:val="006F5991"/>
    <w:rsid w:val="007011B0"/>
    <w:rsid w:val="00701C96"/>
    <w:rsid w:val="007029B8"/>
    <w:rsid w:val="007029C1"/>
    <w:rsid w:val="00703508"/>
    <w:rsid w:val="007043D3"/>
    <w:rsid w:val="007060D5"/>
    <w:rsid w:val="007069A5"/>
    <w:rsid w:val="007077D0"/>
    <w:rsid w:val="00712A8F"/>
    <w:rsid w:val="007150F5"/>
    <w:rsid w:val="007172ED"/>
    <w:rsid w:val="007204EA"/>
    <w:rsid w:val="00720651"/>
    <w:rsid w:val="00721413"/>
    <w:rsid w:val="00721E27"/>
    <w:rsid w:val="00723480"/>
    <w:rsid w:val="00725305"/>
    <w:rsid w:val="00725A85"/>
    <w:rsid w:val="00726036"/>
    <w:rsid w:val="0072618A"/>
    <w:rsid w:val="0072690B"/>
    <w:rsid w:val="00730D3C"/>
    <w:rsid w:val="00732160"/>
    <w:rsid w:val="00733346"/>
    <w:rsid w:val="00734666"/>
    <w:rsid w:val="00734772"/>
    <w:rsid w:val="00734B3B"/>
    <w:rsid w:val="007358E2"/>
    <w:rsid w:val="0073644C"/>
    <w:rsid w:val="00736945"/>
    <w:rsid w:val="00736D32"/>
    <w:rsid w:val="00737126"/>
    <w:rsid w:val="0074089A"/>
    <w:rsid w:val="00741253"/>
    <w:rsid w:val="00741A01"/>
    <w:rsid w:val="00742663"/>
    <w:rsid w:val="007434C0"/>
    <w:rsid w:val="00743B54"/>
    <w:rsid w:val="00743ED6"/>
    <w:rsid w:val="00744AE0"/>
    <w:rsid w:val="00745CFE"/>
    <w:rsid w:val="007479A7"/>
    <w:rsid w:val="0075148D"/>
    <w:rsid w:val="00751826"/>
    <w:rsid w:val="0075208E"/>
    <w:rsid w:val="007522F7"/>
    <w:rsid w:val="007531E5"/>
    <w:rsid w:val="007535D6"/>
    <w:rsid w:val="00754584"/>
    <w:rsid w:val="00754596"/>
    <w:rsid w:val="00754857"/>
    <w:rsid w:val="007548E0"/>
    <w:rsid w:val="00754DFF"/>
    <w:rsid w:val="007557BD"/>
    <w:rsid w:val="00757C6D"/>
    <w:rsid w:val="007618EC"/>
    <w:rsid w:val="00761EA2"/>
    <w:rsid w:val="007621EF"/>
    <w:rsid w:val="00764C90"/>
    <w:rsid w:val="0076577F"/>
    <w:rsid w:val="00770738"/>
    <w:rsid w:val="00770A38"/>
    <w:rsid w:val="00771A57"/>
    <w:rsid w:val="0077206E"/>
    <w:rsid w:val="00773304"/>
    <w:rsid w:val="00774383"/>
    <w:rsid w:val="007748AD"/>
    <w:rsid w:val="00774C44"/>
    <w:rsid w:val="00775B25"/>
    <w:rsid w:val="0077638F"/>
    <w:rsid w:val="00776682"/>
    <w:rsid w:val="00777F4C"/>
    <w:rsid w:val="0078001F"/>
    <w:rsid w:val="007810D1"/>
    <w:rsid w:val="00782C04"/>
    <w:rsid w:val="00783579"/>
    <w:rsid w:val="00786679"/>
    <w:rsid w:val="00790567"/>
    <w:rsid w:val="00792DD2"/>
    <w:rsid w:val="00793532"/>
    <w:rsid w:val="0079591F"/>
    <w:rsid w:val="0079799F"/>
    <w:rsid w:val="007A1E17"/>
    <w:rsid w:val="007A2283"/>
    <w:rsid w:val="007A2698"/>
    <w:rsid w:val="007A2DF9"/>
    <w:rsid w:val="007A3666"/>
    <w:rsid w:val="007A4A4F"/>
    <w:rsid w:val="007A538B"/>
    <w:rsid w:val="007A7286"/>
    <w:rsid w:val="007A7DF9"/>
    <w:rsid w:val="007B1C3D"/>
    <w:rsid w:val="007B2E59"/>
    <w:rsid w:val="007B6A5B"/>
    <w:rsid w:val="007B6F7C"/>
    <w:rsid w:val="007C0982"/>
    <w:rsid w:val="007C46A9"/>
    <w:rsid w:val="007C68A6"/>
    <w:rsid w:val="007D0597"/>
    <w:rsid w:val="007D0CA6"/>
    <w:rsid w:val="007D5236"/>
    <w:rsid w:val="007D6552"/>
    <w:rsid w:val="007D6841"/>
    <w:rsid w:val="007D6EF0"/>
    <w:rsid w:val="007D710C"/>
    <w:rsid w:val="007E1CBA"/>
    <w:rsid w:val="007E2BDD"/>
    <w:rsid w:val="007E36E3"/>
    <w:rsid w:val="007E566B"/>
    <w:rsid w:val="007E7FFA"/>
    <w:rsid w:val="007F12DB"/>
    <w:rsid w:val="007F1615"/>
    <w:rsid w:val="007F20E9"/>
    <w:rsid w:val="007F23B7"/>
    <w:rsid w:val="007F2906"/>
    <w:rsid w:val="007F45F0"/>
    <w:rsid w:val="007F7E06"/>
    <w:rsid w:val="007F7F90"/>
    <w:rsid w:val="008000E0"/>
    <w:rsid w:val="00801E9F"/>
    <w:rsid w:val="00802256"/>
    <w:rsid w:val="0080274D"/>
    <w:rsid w:val="008028E6"/>
    <w:rsid w:val="00803DE9"/>
    <w:rsid w:val="00804ECF"/>
    <w:rsid w:val="008053ED"/>
    <w:rsid w:val="00805EAE"/>
    <w:rsid w:val="00806E50"/>
    <w:rsid w:val="008152CC"/>
    <w:rsid w:val="008156C2"/>
    <w:rsid w:val="00816184"/>
    <w:rsid w:val="008164F0"/>
    <w:rsid w:val="00821664"/>
    <w:rsid w:val="0082182A"/>
    <w:rsid w:val="00822B99"/>
    <w:rsid w:val="0082380D"/>
    <w:rsid w:val="0082405F"/>
    <w:rsid w:val="008250A2"/>
    <w:rsid w:val="00825312"/>
    <w:rsid w:val="008270E6"/>
    <w:rsid w:val="00830036"/>
    <w:rsid w:val="008304B3"/>
    <w:rsid w:val="008305AE"/>
    <w:rsid w:val="00830C22"/>
    <w:rsid w:val="008310F9"/>
    <w:rsid w:val="00831273"/>
    <w:rsid w:val="008335E0"/>
    <w:rsid w:val="00835456"/>
    <w:rsid w:val="008356E5"/>
    <w:rsid w:val="00835A11"/>
    <w:rsid w:val="008360F4"/>
    <w:rsid w:val="008407CC"/>
    <w:rsid w:val="0084175F"/>
    <w:rsid w:val="00842380"/>
    <w:rsid w:val="00842A0F"/>
    <w:rsid w:val="0084345E"/>
    <w:rsid w:val="008434FD"/>
    <w:rsid w:val="008450D5"/>
    <w:rsid w:val="00845389"/>
    <w:rsid w:val="008463DA"/>
    <w:rsid w:val="0085077C"/>
    <w:rsid w:val="00852246"/>
    <w:rsid w:val="008573A2"/>
    <w:rsid w:val="00860D08"/>
    <w:rsid w:val="00861C6C"/>
    <w:rsid w:val="008647A6"/>
    <w:rsid w:val="008647E0"/>
    <w:rsid w:val="008653EB"/>
    <w:rsid w:val="0086572F"/>
    <w:rsid w:val="0086581C"/>
    <w:rsid w:val="008671EE"/>
    <w:rsid w:val="00867817"/>
    <w:rsid w:val="0086793C"/>
    <w:rsid w:val="00870740"/>
    <w:rsid w:val="00871105"/>
    <w:rsid w:val="008728AB"/>
    <w:rsid w:val="0087329A"/>
    <w:rsid w:val="008748D2"/>
    <w:rsid w:val="00875D14"/>
    <w:rsid w:val="008848DF"/>
    <w:rsid w:val="00884F38"/>
    <w:rsid w:val="00885B46"/>
    <w:rsid w:val="00885CF8"/>
    <w:rsid w:val="00890236"/>
    <w:rsid w:val="008912C4"/>
    <w:rsid w:val="00893AA7"/>
    <w:rsid w:val="00893D6A"/>
    <w:rsid w:val="00894A86"/>
    <w:rsid w:val="00895A3D"/>
    <w:rsid w:val="00895C32"/>
    <w:rsid w:val="008A0CF1"/>
    <w:rsid w:val="008A1874"/>
    <w:rsid w:val="008A225B"/>
    <w:rsid w:val="008A29E3"/>
    <w:rsid w:val="008A2E29"/>
    <w:rsid w:val="008A3631"/>
    <w:rsid w:val="008A400C"/>
    <w:rsid w:val="008A5123"/>
    <w:rsid w:val="008A6934"/>
    <w:rsid w:val="008A7758"/>
    <w:rsid w:val="008B0262"/>
    <w:rsid w:val="008B0F8B"/>
    <w:rsid w:val="008B1425"/>
    <w:rsid w:val="008B35DA"/>
    <w:rsid w:val="008B3A29"/>
    <w:rsid w:val="008B4102"/>
    <w:rsid w:val="008B412F"/>
    <w:rsid w:val="008B46C8"/>
    <w:rsid w:val="008B61C7"/>
    <w:rsid w:val="008C0656"/>
    <w:rsid w:val="008C0D96"/>
    <w:rsid w:val="008C2531"/>
    <w:rsid w:val="008C304B"/>
    <w:rsid w:val="008C3820"/>
    <w:rsid w:val="008D02F7"/>
    <w:rsid w:val="008D115E"/>
    <w:rsid w:val="008D11B5"/>
    <w:rsid w:val="008D4692"/>
    <w:rsid w:val="008D680F"/>
    <w:rsid w:val="008D6F28"/>
    <w:rsid w:val="008E0BED"/>
    <w:rsid w:val="008E2324"/>
    <w:rsid w:val="008E2566"/>
    <w:rsid w:val="008E37DA"/>
    <w:rsid w:val="008E38A3"/>
    <w:rsid w:val="008E3C44"/>
    <w:rsid w:val="008E3E15"/>
    <w:rsid w:val="008E3FAE"/>
    <w:rsid w:val="008E44D6"/>
    <w:rsid w:val="008E4E09"/>
    <w:rsid w:val="008E5974"/>
    <w:rsid w:val="008E6187"/>
    <w:rsid w:val="008E634B"/>
    <w:rsid w:val="008F02A6"/>
    <w:rsid w:val="008F1310"/>
    <w:rsid w:val="008F241A"/>
    <w:rsid w:val="008F2E33"/>
    <w:rsid w:val="008F44C0"/>
    <w:rsid w:val="008F4B66"/>
    <w:rsid w:val="008F68FA"/>
    <w:rsid w:val="008F715B"/>
    <w:rsid w:val="008F7F56"/>
    <w:rsid w:val="0090130B"/>
    <w:rsid w:val="00902B9B"/>
    <w:rsid w:val="009039CA"/>
    <w:rsid w:val="009046EB"/>
    <w:rsid w:val="00904E5A"/>
    <w:rsid w:val="0090782B"/>
    <w:rsid w:val="00907880"/>
    <w:rsid w:val="00907AFB"/>
    <w:rsid w:val="00910F79"/>
    <w:rsid w:val="009118FB"/>
    <w:rsid w:val="00911963"/>
    <w:rsid w:val="0091267E"/>
    <w:rsid w:val="00913F37"/>
    <w:rsid w:val="009145A6"/>
    <w:rsid w:val="00914635"/>
    <w:rsid w:val="00915097"/>
    <w:rsid w:val="00915CA8"/>
    <w:rsid w:val="0091665E"/>
    <w:rsid w:val="00916CE7"/>
    <w:rsid w:val="009175DB"/>
    <w:rsid w:val="00917AFA"/>
    <w:rsid w:val="00921D6C"/>
    <w:rsid w:val="00923F18"/>
    <w:rsid w:val="00924431"/>
    <w:rsid w:val="00924B57"/>
    <w:rsid w:val="0092586D"/>
    <w:rsid w:val="00927FF9"/>
    <w:rsid w:val="00930194"/>
    <w:rsid w:val="00930CBA"/>
    <w:rsid w:val="00930F1F"/>
    <w:rsid w:val="00931179"/>
    <w:rsid w:val="00932A00"/>
    <w:rsid w:val="00933EC9"/>
    <w:rsid w:val="00935038"/>
    <w:rsid w:val="0094024F"/>
    <w:rsid w:val="0094052C"/>
    <w:rsid w:val="00942AA2"/>
    <w:rsid w:val="0094360C"/>
    <w:rsid w:val="0094372A"/>
    <w:rsid w:val="00945E21"/>
    <w:rsid w:val="00947A89"/>
    <w:rsid w:val="00947DDF"/>
    <w:rsid w:val="009505F6"/>
    <w:rsid w:val="00951168"/>
    <w:rsid w:val="00952371"/>
    <w:rsid w:val="00953505"/>
    <w:rsid w:val="0095454F"/>
    <w:rsid w:val="009547E9"/>
    <w:rsid w:val="00955338"/>
    <w:rsid w:val="009556B4"/>
    <w:rsid w:val="00955D12"/>
    <w:rsid w:val="00955F0B"/>
    <w:rsid w:val="00956099"/>
    <w:rsid w:val="00956548"/>
    <w:rsid w:val="00961ED6"/>
    <w:rsid w:val="00962CB5"/>
    <w:rsid w:val="00965041"/>
    <w:rsid w:val="00965113"/>
    <w:rsid w:val="00971D0C"/>
    <w:rsid w:val="00971F20"/>
    <w:rsid w:val="0097459E"/>
    <w:rsid w:val="00975567"/>
    <w:rsid w:val="00976FB0"/>
    <w:rsid w:val="00976FF7"/>
    <w:rsid w:val="00977CAF"/>
    <w:rsid w:val="009823A6"/>
    <w:rsid w:val="009850BF"/>
    <w:rsid w:val="00985AAC"/>
    <w:rsid w:val="00985D16"/>
    <w:rsid w:val="00986422"/>
    <w:rsid w:val="00986600"/>
    <w:rsid w:val="00987CDF"/>
    <w:rsid w:val="0099112C"/>
    <w:rsid w:val="009969FE"/>
    <w:rsid w:val="00996C91"/>
    <w:rsid w:val="00997EA7"/>
    <w:rsid w:val="00997FBE"/>
    <w:rsid w:val="009A1248"/>
    <w:rsid w:val="009A19BD"/>
    <w:rsid w:val="009A1AE7"/>
    <w:rsid w:val="009A45C5"/>
    <w:rsid w:val="009A5313"/>
    <w:rsid w:val="009A5539"/>
    <w:rsid w:val="009A5E73"/>
    <w:rsid w:val="009B1BAD"/>
    <w:rsid w:val="009B1DC9"/>
    <w:rsid w:val="009B1F36"/>
    <w:rsid w:val="009B253A"/>
    <w:rsid w:val="009B26E2"/>
    <w:rsid w:val="009B384B"/>
    <w:rsid w:val="009B44A7"/>
    <w:rsid w:val="009B6DA2"/>
    <w:rsid w:val="009C2C77"/>
    <w:rsid w:val="009C36F7"/>
    <w:rsid w:val="009C7B01"/>
    <w:rsid w:val="009D0E42"/>
    <w:rsid w:val="009D0F37"/>
    <w:rsid w:val="009D1367"/>
    <w:rsid w:val="009D2105"/>
    <w:rsid w:val="009D2417"/>
    <w:rsid w:val="009D2805"/>
    <w:rsid w:val="009D3AF4"/>
    <w:rsid w:val="009D5314"/>
    <w:rsid w:val="009D54A6"/>
    <w:rsid w:val="009D5683"/>
    <w:rsid w:val="009D6C61"/>
    <w:rsid w:val="009E0286"/>
    <w:rsid w:val="009E1F4E"/>
    <w:rsid w:val="009E365B"/>
    <w:rsid w:val="009E4BDF"/>
    <w:rsid w:val="009E5899"/>
    <w:rsid w:val="009E7073"/>
    <w:rsid w:val="009F0AF6"/>
    <w:rsid w:val="009F14A3"/>
    <w:rsid w:val="009F3A38"/>
    <w:rsid w:val="009F4AD8"/>
    <w:rsid w:val="009F5F92"/>
    <w:rsid w:val="009F7695"/>
    <w:rsid w:val="009F7EC0"/>
    <w:rsid w:val="00A04365"/>
    <w:rsid w:val="00A050A1"/>
    <w:rsid w:val="00A05D2A"/>
    <w:rsid w:val="00A06E4A"/>
    <w:rsid w:val="00A07401"/>
    <w:rsid w:val="00A07F7E"/>
    <w:rsid w:val="00A12164"/>
    <w:rsid w:val="00A121E6"/>
    <w:rsid w:val="00A12866"/>
    <w:rsid w:val="00A1287B"/>
    <w:rsid w:val="00A12A75"/>
    <w:rsid w:val="00A12E0B"/>
    <w:rsid w:val="00A14D69"/>
    <w:rsid w:val="00A204F2"/>
    <w:rsid w:val="00A220C3"/>
    <w:rsid w:val="00A22567"/>
    <w:rsid w:val="00A22AF3"/>
    <w:rsid w:val="00A307A1"/>
    <w:rsid w:val="00A30A89"/>
    <w:rsid w:val="00A31301"/>
    <w:rsid w:val="00A346AF"/>
    <w:rsid w:val="00A35C6E"/>
    <w:rsid w:val="00A36644"/>
    <w:rsid w:val="00A41C90"/>
    <w:rsid w:val="00A4311F"/>
    <w:rsid w:val="00A437EB"/>
    <w:rsid w:val="00A43FB6"/>
    <w:rsid w:val="00A45680"/>
    <w:rsid w:val="00A462F6"/>
    <w:rsid w:val="00A46698"/>
    <w:rsid w:val="00A51500"/>
    <w:rsid w:val="00A521ED"/>
    <w:rsid w:val="00A522D1"/>
    <w:rsid w:val="00A530FD"/>
    <w:rsid w:val="00A538DC"/>
    <w:rsid w:val="00A5597A"/>
    <w:rsid w:val="00A6015C"/>
    <w:rsid w:val="00A603EF"/>
    <w:rsid w:val="00A61BC1"/>
    <w:rsid w:val="00A629A5"/>
    <w:rsid w:val="00A6726B"/>
    <w:rsid w:val="00A674C1"/>
    <w:rsid w:val="00A67E4B"/>
    <w:rsid w:val="00A71708"/>
    <w:rsid w:val="00A71850"/>
    <w:rsid w:val="00A71E78"/>
    <w:rsid w:val="00A734F1"/>
    <w:rsid w:val="00A738DE"/>
    <w:rsid w:val="00A7738D"/>
    <w:rsid w:val="00A774F7"/>
    <w:rsid w:val="00A80357"/>
    <w:rsid w:val="00A811FC"/>
    <w:rsid w:val="00A822DD"/>
    <w:rsid w:val="00A823A4"/>
    <w:rsid w:val="00A83BC4"/>
    <w:rsid w:val="00A83D5F"/>
    <w:rsid w:val="00A85556"/>
    <w:rsid w:val="00A90779"/>
    <w:rsid w:val="00A90D29"/>
    <w:rsid w:val="00A958F2"/>
    <w:rsid w:val="00A97F20"/>
    <w:rsid w:val="00AA0267"/>
    <w:rsid w:val="00AA0C4C"/>
    <w:rsid w:val="00AA1E42"/>
    <w:rsid w:val="00AA3DAF"/>
    <w:rsid w:val="00AA61AF"/>
    <w:rsid w:val="00AA6B45"/>
    <w:rsid w:val="00AB1B26"/>
    <w:rsid w:val="00AB3E55"/>
    <w:rsid w:val="00AB4A7D"/>
    <w:rsid w:val="00AB7E2E"/>
    <w:rsid w:val="00AC0D4B"/>
    <w:rsid w:val="00AC0F41"/>
    <w:rsid w:val="00AC1457"/>
    <w:rsid w:val="00AC151D"/>
    <w:rsid w:val="00AC27B4"/>
    <w:rsid w:val="00AC7058"/>
    <w:rsid w:val="00AD0962"/>
    <w:rsid w:val="00AD0E80"/>
    <w:rsid w:val="00AD45B2"/>
    <w:rsid w:val="00AD4F7C"/>
    <w:rsid w:val="00AD5099"/>
    <w:rsid w:val="00AD5EE0"/>
    <w:rsid w:val="00AD5FB9"/>
    <w:rsid w:val="00AD6E36"/>
    <w:rsid w:val="00AD702D"/>
    <w:rsid w:val="00AE0153"/>
    <w:rsid w:val="00AE2DD6"/>
    <w:rsid w:val="00AE34E9"/>
    <w:rsid w:val="00AE36BA"/>
    <w:rsid w:val="00AE3DAA"/>
    <w:rsid w:val="00AE4F45"/>
    <w:rsid w:val="00AE50BB"/>
    <w:rsid w:val="00AE7871"/>
    <w:rsid w:val="00AE7AEA"/>
    <w:rsid w:val="00AF008D"/>
    <w:rsid w:val="00AF1416"/>
    <w:rsid w:val="00AF1953"/>
    <w:rsid w:val="00AF1CF2"/>
    <w:rsid w:val="00AF32BD"/>
    <w:rsid w:val="00AF4999"/>
    <w:rsid w:val="00AF4B83"/>
    <w:rsid w:val="00AF6654"/>
    <w:rsid w:val="00AF753E"/>
    <w:rsid w:val="00AF7748"/>
    <w:rsid w:val="00B04949"/>
    <w:rsid w:val="00B05A66"/>
    <w:rsid w:val="00B1031C"/>
    <w:rsid w:val="00B1280B"/>
    <w:rsid w:val="00B12F9E"/>
    <w:rsid w:val="00B1430B"/>
    <w:rsid w:val="00B14B04"/>
    <w:rsid w:val="00B14F82"/>
    <w:rsid w:val="00B152F7"/>
    <w:rsid w:val="00B15DDD"/>
    <w:rsid w:val="00B164AA"/>
    <w:rsid w:val="00B201E8"/>
    <w:rsid w:val="00B22738"/>
    <w:rsid w:val="00B22A11"/>
    <w:rsid w:val="00B23025"/>
    <w:rsid w:val="00B2771A"/>
    <w:rsid w:val="00B30AFE"/>
    <w:rsid w:val="00B30D3D"/>
    <w:rsid w:val="00B32A63"/>
    <w:rsid w:val="00B342BB"/>
    <w:rsid w:val="00B34335"/>
    <w:rsid w:val="00B358FA"/>
    <w:rsid w:val="00B369CC"/>
    <w:rsid w:val="00B408F7"/>
    <w:rsid w:val="00B41562"/>
    <w:rsid w:val="00B42B42"/>
    <w:rsid w:val="00B43BB8"/>
    <w:rsid w:val="00B44312"/>
    <w:rsid w:val="00B45BC2"/>
    <w:rsid w:val="00B474DF"/>
    <w:rsid w:val="00B50B1D"/>
    <w:rsid w:val="00B51325"/>
    <w:rsid w:val="00B51D68"/>
    <w:rsid w:val="00B51EB4"/>
    <w:rsid w:val="00B5219F"/>
    <w:rsid w:val="00B529C8"/>
    <w:rsid w:val="00B52E76"/>
    <w:rsid w:val="00B53219"/>
    <w:rsid w:val="00B53535"/>
    <w:rsid w:val="00B5534C"/>
    <w:rsid w:val="00B55DB7"/>
    <w:rsid w:val="00B56C71"/>
    <w:rsid w:val="00B60E66"/>
    <w:rsid w:val="00B61B72"/>
    <w:rsid w:val="00B669F6"/>
    <w:rsid w:val="00B7026F"/>
    <w:rsid w:val="00B70910"/>
    <w:rsid w:val="00B71DAD"/>
    <w:rsid w:val="00B72456"/>
    <w:rsid w:val="00B72BA5"/>
    <w:rsid w:val="00B73FDD"/>
    <w:rsid w:val="00B74F3E"/>
    <w:rsid w:val="00B75B19"/>
    <w:rsid w:val="00B77C9D"/>
    <w:rsid w:val="00B82DA4"/>
    <w:rsid w:val="00B8377C"/>
    <w:rsid w:val="00B8383F"/>
    <w:rsid w:val="00B84840"/>
    <w:rsid w:val="00B84ACC"/>
    <w:rsid w:val="00B85B49"/>
    <w:rsid w:val="00B87749"/>
    <w:rsid w:val="00B95F1F"/>
    <w:rsid w:val="00B9607E"/>
    <w:rsid w:val="00B966C0"/>
    <w:rsid w:val="00B97D21"/>
    <w:rsid w:val="00BA32F2"/>
    <w:rsid w:val="00BA3B0C"/>
    <w:rsid w:val="00BA4300"/>
    <w:rsid w:val="00BA545B"/>
    <w:rsid w:val="00BA616F"/>
    <w:rsid w:val="00BB00D8"/>
    <w:rsid w:val="00BB0990"/>
    <w:rsid w:val="00BB0DEA"/>
    <w:rsid w:val="00BB1562"/>
    <w:rsid w:val="00BB1ECC"/>
    <w:rsid w:val="00BB3820"/>
    <w:rsid w:val="00BB3CC2"/>
    <w:rsid w:val="00BB4B4C"/>
    <w:rsid w:val="00BB7C45"/>
    <w:rsid w:val="00BC10A1"/>
    <w:rsid w:val="00BC1236"/>
    <w:rsid w:val="00BC165B"/>
    <w:rsid w:val="00BC20E8"/>
    <w:rsid w:val="00BC213F"/>
    <w:rsid w:val="00BC2E57"/>
    <w:rsid w:val="00BC3215"/>
    <w:rsid w:val="00BC4021"/>
    <w:rsid w:val="00BC4989"/>
    <w:rsid w:val="00BC5217"/>
    <w:rsid w:val="00BC5D74"/>
    <w:rsid w:val="00BC701F"/>
    <w:rsid w:val="00BD6E39"/>
    <w:rsid w:val="00BE06A8"/>
    <w:rsid w:val="00BE178F"/>
    <w:rsid w:val="00BE1841"/>
    <w:rsid w:val="00BE25FA"/>
    <w:rsid w:val="00BE26EE"/>
    <w:rsid w:val="00BE4619"/>
    <w:rsid w:val="00BE48FB"/>
    <w:rsid w:val="00BE4EED"/>
    <w:rsid w:val="00BE63AD"/>
    <w:rsid w:val="00BE6A9F"/>
    <w:rsid w:val="00BE6CC0"/>
    <w:rsid w:val="00BF0127"/>
    <w:rsid w:val="00BF064F"/>
    <w:rsid w:val="00BF0BEE"/>
    <w:rsid w:val="00BF2416"/>
    <w:rsid w:val="00BF2AF2"/>
    <w:rsid w:val="00BF2BC4"/>
    <w:rsid w:val="00BF3938"/>
    <w:rsid w:val="00BF3E96"/>
    <w:rsid w:val="00BF433A"/>
    <w:rsid w:val="00BF4685"/>
    <w:rsid w:val="00BF54E8"/>
    <w:rsid w:val="00BF6211"/>
    <w:rsid w:val="00BF72D9"/>
    <w:rsid w:val="00BF7ABE"/>
    <w:rsid w:val="00C01930"/>
    <w:rsid w:val="00C07573"/>
    <w:rsid w:val="00C107DB"/>
    <w:rsid w:val="00C11AE5"/>
    <w:rsid w:val="00C11E39"/>
    <w:rsid w:val="00C12924"/>
    <w:rsid w:val="00C12E26"/>
    <w:rsid w:val="00C173AA"/>
    <w:rsid w:val="00C17435"/>
    <w:rsid w:val="00C20EB1"/>
    <w:rsid w:val="00C21DA3"/>
    <w:rsid w:val="00C22A7A"/>
    <w:rsid w:val="00C231B6"/>
    <w:rsid w:val="00C24ACB"/>
    <w:rsid w:val="00C24B5F"/>
    <w:rsid w:val="00C2583A"/>
    <w:rsid w:val="00C26712"/>
    <w:rsid w:val="00C2692C"/>
    <w:rsid w:val="00C27753"/>
    <w:rsid w:val="00C27A31"/>
    <w:rsid w:val="00C3043E"/>
    <w:rsid w:val="00C31D93"/>
    <w:rsid w:val="00C32206"/>
    <w:rsid w:val="00C326B0"/>
    <w:rsid w:val="00C32EAD"/>
    <w:rsid w:val="00C347AC"/>
    <w:rsid w:val="00C34B69"/>
    <w:rsid w:val="00C34C8D"/>
    <w:rsid w:val="00C36276"/>
    <w:rsid w:val="00C364D9"/>
    <w:rsid w:val="00C36973"/>
    <w:rsid w:val="00C40A43"/>
    <w:rsid w:val="00C40CD2"/>
    <w:rsid w:val="00C41731"/>
    <w:rsid w:val="00C423D9"/>
    <w:rsid w:val="00C42BC1"/>
    <w:rsid w:val="00C42D64"/>
    <w:rsid w:val="00C4616E"/>
    <w:rsid w:val="00C47023"/>
    <w:rsid w:val="00C509F2"/>
    <w:rsid w:val="00C50E07"/>
    <w:rsid w:val="00C50F33"/>
    <w:rsid w:val="00C52905"/>
    <w:rsid w:val="00C546F5"/>
    <w:rsid w:val="00C568C5"/>
    <w:rsid w:val="00C57E46"/>
    <w:rsid w:val="00C60555"/>
    <w:rsid w:val="00C610EF"/>
    <w:rsid w:val="00C6192C"/>
    <w:rsid w:val="00C6281D"/>
    <w:rsid w:val="00C633C4"/>
    <w:rsid w:val="00C63934"/>
    <w:rsid w:val="00C63A6A"/>
    <w:rsid w:val="00C65DF6"/>
    <w:rsid w:val="00C65FAE"/>
    <w:rsid w:val="00C67338"/>
    <w:rsid w:val="00C67C9D"/>
    <w:rsid w:val="00C72354"/>
    <w:rsid w:val="00C7477B"/>
    <w:rsid w:val="00C74D3F"/>
    <w:rsid w:val="00C75F8E"/>
    <w:rsid w:val="00C76373"/>
    <w:rsid w:val="00C80236"/>
    <w:rsid w:val="00C80F4E"/>
    <w:rsid w:val="00C81780"/>
    <w:rsid w:val="00C81932"/>
    <w:rsid w:val="00C81B25"/>
    <w:rsid w:val="00C81CB0"/>
    <w:rsid w:val="00C81E47"/>
    <w:rsid w:val="00C8286C"/>
    <w:rsid w:val="00C837F4"/>
    <w:rsid w:val="00C83A52"/>
    <w:rsid w:val="00C849E5"/>
    <w:rsid w:val="00C85007"/>
    <w:rsid w:val="00C87807"/>
    <w:rsid w:val="00C90866"/>
    <w:rsid w:val="00C90EC4"/>
    <w:rsid w:val="00C91AE4"/>
    <w:rsid w:val="00C94DFC"/>
    <w:rsid w:val="00CA20D9"/>
    <w:rsid w:val="00CA50C8"/>
    <w:rsid w:val="00CA5A91"/>
    <w:rsid w:val="00CA5CA8"/>
    <w:rsid w:val="00CA64B9"/>
    <w:rsid w:val="00CA7F01"/>
    <w:rsid w:val="00CB116C"/>
    <w:rsid w:val="00CB22CC"/>
    <w:rsid w:val="00CB2757"/>
    <w:rsid w:val="00CB2FE1"/>
    <w:rsid w:val="00CB30B6"/>
    <w:rsid w:val="00CB3CA9"/>
    <w:rsid w:val="00CB3CD7"/>
    <w:rsid w:val="00CB5532"/>
    <w:rsid w:val="00CB68A3"/>
    <w:rsid w:val="00CB72D4"/>
    <w:rsid w:val="00CB7420"/>
    <w:rsid w:val="00CB7798"/>
    <w:rsid w:val="00CC028B"/>
    <w:rsid w:val="00CC0709"/>
    <w:rsid w:val="00CC1136"/>
    <w:rsid w:val="00CC12CC"/>
    <w:rsid w:val="00CC240C"/>
    <w:rsid w:val="00CC283C"/>
    <w:rsid w:val="00CC2DE9"/>
    <w:rsid w:val="00CC3DDD"/>
    <w:rsid w:val="00CC3E72"/>
    <w:rsid w:val="00CC44D4"/>
    <w:rsid w:val="00CC4E2F"/>
    <w:rsid w:val="00CC6231"/>
    <w:rsid w:val="00CC7354"/>
    <w:rsid w:val="00CD0955"/>
    <w:rsid w:val="00CD0ACE"/>
    <w:rsid w:val="00CD2887"/>
    <w:rsid w:val="00CD2A4C"/>
    <w:rsid w:val="00CD4122"/>
    <w:rsid w:val="00CD4B39"/>
    <w:rsid w:val="00CD5843"/>
    <w:rsid w:val="00CD7BA9"/>
    <w:rsid w:val="00CE1FD9"/>
    <w:rsid w:val="00CE252E"/>
    <w:rsid w:val="00CE3A92"/>
    <w:rsid w:val="00CE3B3C"/>
    <w:rsid w:val="00CE406B"/>
    <w:rsid w:val="00CE40C4"/>
    <w:rsid w:val="00CE46CF"/>
    <w:rsid w:val="00CE4B99"/>
    <w:rsid w:val="00CE61C2"/>
    <w:rsid w:val="00CE7934"/>
    <w:rsid w:val="00CE7F6C"/>
    <w:rsid w:val="00CF1077"/>
    <w:rsid w:val="00CF1D27"/>
    <w:rsid w:val="00CF2887"/>
    <w:rsid w:val="00CF339C"/>
    <w:rsid w:val="00CF3FC7"/>
    <w:rsid w:val="00CF42D9"/>
    <w:rsid w:val="00CF435F"/>
    <w:rsid w:val="00CF4670"/>
    <w:rsid w:val="00CF47D1"/>
    <w:rsid w:val="00CF53D4"/>
    <w:rsid w:val="00CF6EF9"/>
    <w:rsid w:val="00CF76AC"/>
    <w:rsid w:val="00D00718"/>
    <w:rsid w:val="00D0300C"/>
    <w:rsid w:val="00D12296"/>
    <w:rsid w:val="00D13684"/>
    <w:rsid w:val="00D17497"/>
    <w:rsid w:val="00D20AA8"/>
    <w:rsid w:val="00D21023"/>
    <w:rsid w:val="00D3032A"/>
    <w:rsid w:val="00D303E5"/>
    <w:rsid w:val="00D33AA2"/>
    <w:rsid w:val="00D33AD8"/>
    <w:rsid w:val="00D33E9D"/>
    <w:rsid w:val="00D35589"/>
    <w:rsid w:val="00D403A7"/>
    <w:rsid w:val="00D40D0A"/>
    <w:rsid w:val="00D43006"/>
    <w:rsid w:val="00D44279"/>
    <w:rsid w:val="00D45144"/>
    <w:rsid w:val="00D47AB0"/>
    <w:rsid w:val="00D50134"/>
    <w:rsid w:val="00D50464"/>
    <w:rsid w:val="00D50B5D"/>
    <w:rsid w:val="00D52E72"/>
    <w:rsid w:val="00D53152"/>
    <w:rsid w:val="00D552CD"/>
    <w:rsid w:val="00D565FD"/>
    <w:rsid w:val="00D579FB"/>
    <w:rsid w:val="00D60099"/>
    <w:rsid w:val="00D6262D"/>
    <w:rsid w:val="00D642FF"/>
    <w:rsid w:val="00D65578"/>
    <w:rsid w:val="00D65E6E"/>
    <w:rsid w:val="00D660F0"/>
    <w:rsid w:val="00D67081"/>
    <w:rsid w:val="00D7033E"/>
    <w:rsid w:val="00D70BE3"/>
    <w:rsid w:val="00D721F7"/>
    <w:rsid w:val="00D7432C"/>
    <w:rsid w:val="00D74378"/>
    <w:rsid w:val="00D74F02"/>
    <w:rsid w:val="00D76D45"/>
    <w:rsid w:val="00D81332"/>
    <w:rsid w:val="00D8280C"/>
    <w:rsid w:val="00D82BE7"/>
    <w:rsid w:val="00D851AF"/>
    <w:rsid w:val="00D85CA0"/>
    <w:rsid w:val="00D87FEC"/>
    <w:rsid w:val="00D90A6E"/>
    <w:rsid w:val="00D93DBA"/>
    <w:rsid w:val="00D94AA7"/>
    <w:rsid w:val="00D94EB3"/>
    <w:rsid w:val="00D95943"/>
    <w:rsid w:val="00D95DCA"/>
    <w:rsid w:val="00D962D7"/>
    <w:rsid w:val="00DA17DE"/>
    <w:rsid w:val="00DA1909"/>
    <w:rsid w:val="00DA2044"/>
    <w:rsid w:val="00DA3275"/>
    <w:rsid w:val="00DA3677"/>
    <w:rsid w:val="00DA3730"/>
    <w:rsid w:val="00DA39B4"/>
    <w:rsid w:val="00DA3C59"/>
    <w:rsid w:val="00DA4678"/>
    <w:rsid w:val="00DA46E8"/>
    <w:rsid w:val="00DB2560"/>
    <w:rsid w:val="00DB283A"/>
    <w:rsid w:val="00DB2E64"/>
    <w:rsid w:val="00DB3A60"/>
    <w:rsid w:val="00DB3CC2"/>
    <w:rsid w:val="00DB43AC"/>
    <w:rsid w:val="00DB5E16"/>
    <w:rsid w:val="00DB5EBC"/>
    <w:rsid w:val="00DB7B1D"/>
    <w:rsid w:val="00DB7E81"/>
    <w:rsid w:val="00DC0AAD"/>
    <w:rsid w:val="00DC0C3E"/>
    <w:rsid w:val="00DC2165"/>
    <w:rsid w:val="00DC3A5A"/>
    <w:rsid w:val="00DC3CA6"/>
    <w:rsid w:val="00DC481C"/>
    <w:rsid w:val="00DC523A"/>
    <w:rsid w:val="00DD1819"/>
    <w:rsid w:val="00DD2A3A"/>
    <w:rsid w:val="00DD53B1"/>
    <w:rsid w:val="00DD71F9"/>
    <w:rsid w:val="00DD7485"/>
    <w:rsid w:val="00DE15DB"/>
    <w:rsid w:val="00DE306F"/>
    <w:rsid w:val="00DE41ED"/>
    <w:rsid w:val="00DE4D59"/>
    <w:rsid w:val="00DE5807"/>
    <w:rsid w:val="00DE584F"/>
    <w:rsid w:val="00DE59DD"/>
    <w:rsid w:val="00DE5DA3"/>
    <w:rsid w:val="00DE6BE3"/>
    <w:rsid w:val="00DE765A"/>
    <w:rsid w:val="00DE778C"/>
    <w:rsid w:val="00DF16A4"/>
    <w:rsid w:val="00DF1BF7"/>
    <w:rsid w:val="00DF2224"/>
    <w:rsid w:val="00DF3393"/>
    <w:rsid w:val="00DF35E1"/>
    <w:rsid w:val="00DF35F8"/>
    <w:rsid w:val="00DF3C56"/>
    <w:rsid w:val="00DF605D"/>
    <w:rsid w:val="00DF75C1"/>
    <w:rsid w:val="00DF7B67"/>
    <w:rsid w:val="00E00E08"/>
    <w:rsid w:val="00E05558"/>
    <w:rsid w:val="00E07764"/>
    <w:rsid w:val="00E07CF4"/>
    <w:rsid w:val="00E11D3F"/>
    <w:rsid w:val="00E1638E"/>
    <w:rsid w:val="00E17ADD"/>
    <w:rsid w:val="00E17CBE"/>
    <w:rsid w:val="00E200E3"/>
    <w:rsid w:val="00E20A8A"/>
    <w:rsid w:val="00E22CEC"/>
    <w:rsid w:val="00E2439A"/>
    <w:rsid w:val="00E246C1"/>
    <w:rsid w:val="00E24B33"/>
    <w:rsid w:val="00E256F8"/>
    <w:rsid w:val="00E262B1"/>
    <w:rsid w:val="00E2672C"/>
    <w:rsid w:val="00E26A9C"/>
    <w:rsid w:val="00E27C24"/>
    <w:rsid w:val="00E27E96"/>
    <w:rsid w:val="00E30BD5"/>
    <w:rsid w:val="00E31C34"/>
    <w:rsid w:val="00E330F5"/>
    <w:rsid w:val="00E33E2F"/>
    <w:rsid w:val="00E36687"/>
    <w:rsid w:val="00E36B15"/>
    <w:rsid w:val="00E36B3A"/>
    <w:rsid w:val="00E36D14"/>
    <w:rsid w:val="00E37B1E"/>
    <w:rsid w:val="00E37C51"/>
    <w:rsid w:val="00E41654"/>
    <w:rsid w:val="00E4291A"/>
    <w:rsid w:val="00E45EF8"/>
    <w:rsid w:val="00E46D9E"/>
    <w:rsid w:val="00E52B2F"/>
    <w:rsid w:val="00E52FB9"/>
    <w:rsid w:val="00E55644"/>
    <w:rsid w:val="00E56C81"/>
    <w:rsid w:val="00E56F04"/>
    <w:rsid w:val="00E60B8E"/>
    <w:rsid w:val="00E61168"/>
    <w:rsid w:val="00E62090"/>
    <w:rsid w:val="00E6293E"/>
    <w:rsid w:val="00E62A5C"/>
    <w:rsid w:val="00E6399C"/>
    <w:rsid w:val="00E63E4F"/>
    <w:rsid w:val="00E669EF"/>
    <w:rsid w:val="00E71994"/>
    <w:rsid w:val="00E72A0E"/>
    <w:rsid w:val="00E751E2"/>
    <w:rsid w:val="00E7592B"/>
    <w:rsid w:val="00E81713"/>
    <w:rsid w:val="00E81DCE"/>
    <w:rsid w:val="00E823FE"/>
    <w:rsid w:val="00E8384D"/>
    <w:rsid w:val="00E8488F"/>
    <w:rsid w:val="00E85123"/>
    <w:rsid w:val="00E8554F"/>
    <w:rsid w:val="00E85FF9"/>
    <w:rsid w:val="00E92D3C"/>
    <w:rsid w:val="00E94DAB"/>
    <w:rsid w:val="00E959FF"/>
    <w:rsid w:val="00E95D29"/>
    <w:rsid w:val="00E95DEF"/>
    <w:rsid w:val="00E96309"/>
    <w:rsid w:val="00E97A58"/>
    <w:rsid w:val="00EA24B2"/>
    <w:rsid w:val="00EA2E21"/>
    <w:rsid w:val="00EA2E53"/>
    <w:rsid w:val="00EA3763"/>
    <w:rsid w:val="00EA3D49"/>
    <w:rsid w:val="00EA5D7E"/>
    <w:rsid w:val="00EA76CD"/>
    <w:rsid w:val="00EB05B6"/>
    <w:rsid w:val="00EB17D1"/>
    <w:rsid w:val="00EB17E2"/>
    <w:rsid w:val="00EB1C62"/>
    <w:rsid w:val="00EB2D88"/>
    <w:rsid w:val="00EB3003"/>
    <w:rsid w:val="00EB3BA0"/>
    <w:rsid w:val="00EB4575"/>
    <w:rsid w:val="00EB5137"/>
    <w:rsid w:val="00EB58A6"/>
    <w:rsid w:val="00EB5FDA"/>
    <w:rsid w:val="00EB696E"/>
    <w:rsid w:val="00EC1A3F"/>
    <w:rsid w:val="00EC1E38"/>
    <w:rsid w:val="00EC2091"/>
    <w:rsid w:val="00EC29C1"/>
    <w:rsid w:val="00EC2FF9"/>
    <w:rsid w:val="00EC36DB"/>
    <w:rsid w:val="00EC4BD9"/>
    <w:rsid w:val="00EC5060"/>
    <w:rsid w:val="00EC65D9"/>
    <w:rsid w:val="00ED36E7"/>
    <w:rsid w:val="00ED3BF1"/>
    <w:rsid w:val="00ED5712"/>
    <w:rsid w:val="00ED585D"/>
    <w:rsid w:val="00ED611E"/>
    <w:rsid w:val="00ED6434"/>
    <w:rsid w:val="00ED6544"/>
    <w:rsid w:val="00EE0825"/>
    <w:rsid w:val="00EE233B"/>
    <w:rsid w:val="00EE3225"/>
    <w:rsid w:val="00EE5607"/>
    <w:rsid w:val="00EE60A0"/>
    <w:rsid w:val="00EE7092"/>
    <w:rsid w:val="00EF021F"/>
    <w:rsid w:val="00EF0F81"/>
    <w:rsid w:val="00EF233F"/>
    <w:rsid w:val="00EF2AF5"/>
    <w:rsid w:val="00EF43A4"/>
    <w:rsid w:val="00EF4946"/>
    <w:rsid w:val="00EF4FF0"/>
    <w:rsid w:val="00EF63E1"/>
    <w:rsid w:val="00EF7C5F"/>
    <w:rsid w:val="00F00C4F"/>
    <w:rsid w:val="00F0187F"/>
    <w:rsid w:val="00F03A48"/>
    <w:rsid w:val="00F0583F"/>
    <w:rsid w:val="00F07B43"/>
    <w:rsid w:val="00F10C70"/>
    <w:rsid w:val="00F10D3F"/>
    <w:rsid w:val="00F11CEC"/>
    <w:rsid w:val="00F12E1E"/>
    <w:rsid w:val="00F14143"/>
    <w:rsid w:val="00F148B1"/>
    <w:rsid w:val="00F14EEE"/>
    <w:rsid w:val="00F150F6"/>
    <w:rsid w:val="00F23A39"/>
    <w:rsid w:val="00F25B43"/>
    <w:rsid w:val="00F25BD2"/>
    <w:rsid w:val="00F27710"/>
    <w:rsid w:val="00F27899"/>
    <w:rsid w:val="00F278B9"/>
    <w:rsid w:val="00F279B2"/>
    <w:rsid w:val="00F3005A"/>
    <w:rsid w:val="00F309DB"/>
    <w:rsid w:val="00F30F59"/>
    <w:rsid w:val="00F362C3"/>
    <w:rsid w:val="00F37971"/>
    <w:rsid w:val="00F37A12"/>
    <w:rsid w:val="00F37BD3"/>
    <w:rsid w:val="00F4029E"/>
    <w:rsid w:val="00F40393"/>
    <w:rsid w:val="00F4064F"/>
    <w:rsid w:val="00F41796"/>
    <w:rsid w:val="00F41A32"/>
    <w:rsid w:val="00F42B01"/>
    <w:rsid w:val="00F43025"/>
    <w:rsid w:val="00F437E9"/>
    <w:rsid w:val="00F447CB"/>
    <w:rsid w:val="00F460F4"/>
    <w:rsid w:val="00F51CE4"/>
    <w:rsid w:val="00F528B5"/>
    <w:rsid w:val="00F535C7"/>
    <w:rsid w:val="00F537E5"/>
    <w:rsid w:val="00F55431"/>
    <w:rsid w:val="00F56211"/>
    <w:rsid w:val="00F562A6"/>
    <w:rsid w:val="00F56440"/>
    <w:rsid w:val="00F61C60"/>
    <w:rsid w:val="00F62D0D"/>
    <w:rsid w:val="00F631F7"/>
    <w:rsid w:val="00F634B8"/>
    <w:rsid w:val="00F637B5"/>
    <w:rsid w:val="00F654A3"/>
    <w:rsid w:val="00F654CC"/>
    <w:rsid w:val="00F65A99"/>
    <w:rsid w:val="00F66428"/>
    <w:rsid w:val="00F709F6"/>
    <w:rsid w:val="00F712E0"/>
    <w:rsid w:val="00F73194"/>
    <w:rsid w:val="00F738CA"/>
    <w:rsid w:val="00F73A1F"/>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139C"/>
    <w:rsid w:val="00F91C16"/>
    <w:rsid w:val="00F93BEB"/>
    <w:rsid w:val="00F944BC"/>
    <w:rsid w:val="00F950E8"/>
    <w:rsid w:val="00F95EE7"/>
    <w:rsid w:val="00F95FC7"/>
    <w:rsid w:val="00F96285"/>
    <w:rsid w:val="00F96346"/>
    <w:rsid w:val="00F97E4E"/>
    <w:rsid w:val="00FA011B"/>
    <w:rsid w:val="00FA03B6"/>
    <w:rsid w:val="00FA0875"/>
    <w:rsid w:val="00FA1016"/>
    <w:rsid w:val="00FA107E"/>
    <w:rsid w:val="00FA109C"/>
    <w:rsid w:val="00FA1293"/>
    <w:rsid w:val="00FA2137"/>
    <w:rsid w:val="00FA2C9C"/>
    <w:rsid w:val="00FA39BE"/>
    <w:rsid w:val="00FA521F"/>
    <w:rsid w:val="00FA68ED"/>
    <w:rsid w:val="00FA7F4A"/>
    <w:rsid w:val="00FB0CEB"/>
    <w:rsid w:val="00FB1656"/>
    <w:rsid w:val="00FB42C4"/>
    <w:rsid w:val="00FB42F3"/>
    <w:rsid w:val="00FB7389"/>
    <w:rsid w:val="00FB76EC"/>
    <w:rsid w:val="00FB7C4B"/>
    <w:rsid w:val="00FC16BC"/>
    <w:rsid w:val="00FC16D2"/>
    <w:rsid w:val="00FC1D70"/>
    <w:rsid w:val="00FC3AC9"/>
    <w:rsid w:val="00FC4501"/>
    <w:rsid w:val="00FC4A7C"/>
    <w:rsid w:val="00FC4D5B"/>
    <w:rsid w:val="00FC4D9D"/>
    <w:rsid w:val="00FC58DE"/>
    <w:rsid w:val="00FC6670"/>
    <w:rsid w:val="00FC7B69"/>
    <w:rsid w:val="00FD07F6"/>
    <w:rsid w:val="00FD2BAB"/>
    <w:rsid w:val="00FD2CA9"/>
    <w:rsid w:val="00FD30E4"/>
    <w:rsid w:val="00FD3162"/>
    <w:rsid w:val="00FD37E0"/>
    <w:rsid w:val="00FD4139"/>
    <w:rsid w:val="00FD6AA2"/>
    <w:rsid w:val="00FD6F90"/>
    <w:rsid w:val="00FE0705"/>
    <w:rsid w:val="00FE07AB"/>
    <w:rsid w:val="00FE0F27"/>
    <w:rsid w:val="00FE2658"/>
    <w:rsid w:val="00FE277F"/>
    <w:rsid w:val="00FE288B"/>
    <w:rsid w:val="00FE4B04"/>
    <w:rsid w:val="00FE518E"/>
    <w:rsid w:val="00FE5BC2"/>
    <w:rsid w:val="00FE6509"/>
    <w:rsid w:val="00FE675B"/>
    <w:rsid w:val="00FF0324"/>
    <w:rsid w:val="00FF190A"/>
    <w:rsid w:val="00FF291A"/>
    <w:rsid w:val="00FF2F47"/>
    <w:rsid w:val="00FF3883"/>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C2136"/>
  <w15:docId w15:val="{54396FAE-E397-47E0-97FE-268E9E35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6D32"/>
    <w:rPr>
      <w:sz w:val="24"/>
      <w:szCs w:val="24"/>
    </w:rPr>
  </w:style>
  <w:style w:type="paragraph" w:styleId="Nadpis1">
    <w:name w:val="heading 1"/>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link w:val="Zkladntext2Char"/>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styleId="Zdraznn">
    <w:name w:val="Emphasis"/>
    <w:uiPriority w:val="20"/>
    <w:qFormat/>
    <w:rsid w:val="002D4B60"/>
    <w:rPr>
      <w:i/>
      <w:iCs/>
    </w:rPr>
  </w:style>
  <w:style w:type="paragraph" w:styleId="Textkomente">
    <w:name w:val="annotation text"/>
    <w:basedOn w:val="Normln"/>
    <w:link w:val="TextkomenteChar"/>
    <w:rsid w:val="00725A85"/>
    <w:pPr>
      <w:spacing w:line="264" w:lineRule="auto"/>
      <w:jc w:val="both"/>
    </w:pPr>
    <w:rPr>
      <w:szCs w:val="20"/>
      <w:lang w:val="x-none" w:eastAsia="x-none"/>
    </w:rPr>
  </w:style>
  <w:style w:type="paragraph" w:styleId="Zkladntextodsazen">
    <w:name w:val="Body Text Indent"/>
    <w:basedOn w:val="Normln"/>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uiPriority w:val="99"/>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Bullet Number"/>
    <w:basedOn w:val="Normln"/>
    <w:link w:val="OdstavecseseznamemChar"/>
    <w:uiPriority w:val="34"/>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link w:val="Nadpis1"/>
    <w:rsid w:val="002532E8"/>
    <w:rPr>
      <w:sz w:val="28"/>
      <w:lang w:val="x-none" w:eastAsia="x-none"/>
    </w:rPr>
  </w:style>
  <w:style w:type="paragraph" w:customStyle="1" w:styleId="Nadpis1kapitola">
    <w:name w:val="Nadpis 1 kapitola"/>
    <w:basedOn w:val="Nadpis1"/>
    <w:next w:val="Normln"/>
    <w:rsid w:val="001432F3"/>
    <w:pPr>
      <w:numPr>
        <w:numId w:val="32"/>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character" w:customStyle="1" w:styleId="BezmezerChar">
    <w:name w:val="Bez mezer Char"/>
    <w:link w:val="Bezmezer"/>
    <w:uiPriority w:val="1"/>
    <w:locked/>
    <w:rsid w:val="00CF339C"/>
    <w:rPr>
      <w:sz w:val="24"/>
      <w:szCs w:val="24"/>
    </w:rPr>
  </w:style>
  <w:style w:type="character" w:customStyle="1" w:styleId="OdstavecseseznamemChar">
    <w:name w:val="Odstavec se seznamem Char"/>
    <w:aliases w:val="Odstavec_muj Char,Nad Char,Odstavec cíl se seznamem Char,Odstavec se seznamem5 Char,Bullet Number Char"/>
    <w:link w:val="Odstavecseseznamem"/>
    <w:uiPriority w:val="34"/>
    <w:qFormat/>
    <w:locked/>
    <w:rsid w:val="00BB7C45"/>
    <w:rPr>
      <w:sz w:val="24"/>
      <w:szCs w:val="24"/>
    </w:rPr>
  </w:style>
  <w:style w:type="character" w:customStyle="1" w:styleId="Zkladntext2Char">
    <w:name w:val="Základní text 2 Char"/>
    <w:basedOn w:val="Standardnpsmoodstavce"/>
    <w:link w:val="Zkladntext2"/>
    <w:rsid w:val="00E36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A720A-5ED6-4C14-8D56-B59E3F4C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23</Pages>
  <Words>12544</Words>
  <Characters>74016</Characters>
  <Application>Microsoft Office Word</Application>
  <DocSecurity>0</DocSecurity>
  <Lines>616</Lines>
  <Paragraphs>172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86388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Petra Pokorná</dc:creator>
  <cp:lastModifiedBy>1</cp:lastModifiedBy>
  <cp:revision>49</cp:revision>
  <cp:lastPrinted>2025-10-14T11:13:00Z</cp:lastPrinted>
  <dcterms:created xsi:type="dcterms:W3CDTF">2020-01-09T08:47:00Z</dcterms:created>
  <dcterms:modified xsi:type="dcterms:W3CDTF">2026-02-11T09:57:00Z</dcterms:modified>
</cp:coreProperties>
</file>